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XSpec="center" w:tblpY="201"/>
        <w:tblW w:w="10507" w:type="dxa"/>
        <w:tblLayout w:type="fixed"/>
        <w:tblLook w:val="0000" w:firstRow="0" w:lastRow="0" w:firstColumn="0" w:lastColumn="0" w:noHBand="0" w:noVBand="0"/>
      </w:tblPr>
      <w:tblGrid>
        <w:gridCol w:w="4428"/>
        <w:gridCol w:w="1399"/>
        <w:gridCol w:w="4680"/>
      </w:tblGrid>
      <w:tr w:rsidR="00EB25B8" w:rsidRPr="001A7FE8" w14:paraId="65FED28E" w14:textId="77777777" w:rsidTr="000F2089">
        <w:trPr>
          <w:trHeight w:val="1618"/>
        </w:trPr>
        <w:tc>
          <w:tcPr>
            <w:tcW w:w="4428" w:type="dxa"/>
          </w:tcPr>
          <w:p w14:paraId="6AEB62E8" w14:textId="77777777" w:rsidR="00EB25B8" w:rsidRPr="00E75FC1" w:rsidRDefault="00EB25B8" w:rsidP="000F2089">
            <w:pPr>
              <w:ind w:right="34"/>
              <w:jc w:val="center"/>
              <w:rPr>
                <w:szCs w:val="28"/>
                <w:lang w:val="tr-TR"/>
              </w:rPr>
            </w:pPr>
          </w:p>
        </w:tc>
        <w:tc>
          <w:tcPr>
            <w:tcW w:w="1399" w:type="dxa"/>
          </w:tcPr>
          <w:p w14:paraId="633E5A49" w14:textId="77777777" w:rsidR="00EB25B8" w:rsidRPr="00E75FC1" w:rsidRDefault="00EB25B8" w:rsidP="000F2089">
            <w:pPr>
              <w:ind w:right="-1043"/>
              <w:jc w:val="both"/>
              <w:rPr>
                <w:szCs w:val="28"/>
                <w:lang w:val="tr-TR"/>
              </w:rPr>
            </w:pPr>
          </w:p>
        </w:tc>
        <w:tc>
          <w:tcPr>
            <w:tcW w:w="4680" w:type="dxa"/>
          </w:tcPr>
          <w:p w14:paraId="6A1A9409" w14:textId="77777777" w:rsidR="00EB25B8" w:rsidRPr="00FE643F" w:rsidRDefault="00EB25B8" w:rsidP="000F2089">
            <w:pPr>
              <w:jc w:val="both"/>
              <w:rPr>
                <w:rFonts w:eastAsia="MS Mincho"/>
                <w:lang w:val="az-Latn-AZ"/>
              </w:rPr>
            </w:pPr>
            <w:r w:rsidRPr="00FE643F">
              <w:rPr>
                <w:rFonts w:eastAsia="MS Mincho"/>
                <w:lang w:val="az-Latn-AZ"/>
              </w:rPr>
              <w:t>Azərbaycan Respublikası Dövlət Statistika Komitəsinin</w:t>
            </w:r>
            <w:r>
              <w:rPr>
                <w:rFonts w:eastAsia="MS Mincho"/>
                <w:lang w:val="az-Latn-AZ"/>
              </w:rPr>
              <w:t xml:space="preserve"> 17 dekabr </w:t>
            </w:r>
            <w:r w:rsidRPr="00FE643F">
              <w:rPr>
                <w:rFonts w:eastAsia="MS Mincho"/>
                <w:lang w:val="az-Latn-AZ"/>
              </w:rPr>
              <w:t>2013-cü il tarixli</w:t>
            </w:r>
            <w:r>
              <w:rPr>
                <w:rFonts w:eastAsia="MS Mincho"/>
                <w:lang w:val="az-Latn-AZ"/>
              </w:rPr>
              <w:t>, 140/14</w:t>
            </w:r>
            <w:r w:rsidRPr="00FE643F">
              <w:rPr>
                <w:rFonts w:eastAsia="MS Mincho"/>
                <w:lang w:val="az-Latn-AZ"/>
              </w:rPr>
              <w:t xml:space="preserve"> </w:t>
            </w:r>
            <w:r w:rsidRPr="00FE643F">
              <w:rPr>
                <w:rFonts w:eastAsia="MS Mincho"/>
                <w:lang w:val="tr-TR"/>
              </w:rPr>
              <w:t>№-</w:t>
            </w:r>
            <w:r w:rsidRPr="00FE643F">
              <w:rPr>
                <w:rFonts w:eastAsia="MS Mincho"/>
                <w:lang w:val="az-Latn-AZ"/>
              </w:rPr>
              <w:t>li qərarı ilə təsdiq edilmişdir.</w:t>
            </w:r>
          </w:p>
          <w:p w14:paraId="18ADFE3B" w14:textId="77777777" w:rsidR="00EB25B8" w:rsidRPr="00FE643F" w:rsidRDefault="00EB25B8" w:rsidP="000F2089">
            <w:pPr>
              <w:ind w:right="-9"/>
              <w:rPr>
                <w:b/>
                <w:szCs w:val="28"/>
                <w:lang w:val="az-Latn-AZ"/>
              </w:rPr>
            </w:pPr>
          </w:p>
        </w:tc>
      </w:tr>
    </w:tbl>
    <w:p w14:paraId="4921C473" w14:textId="064562CB" w:rsidR="00B43E99" w:rsidRPr="00EB25B8" w:rsidRDefault="00B43E99" w:rsidP="00B43E99">
      <w:pPr>
        <w:jc w:val="center"/>
        <w:rPr>
          <w:sz w:val="28"/>
          <w:szCs w:val="28"/>
          <w:lang w:val="tr-TR"/>
        </w:rPr>
      </w:pPr>
      <w:r w:rsidRPr="00EB25B8">
        <w:rPr>
          <w:b/>
          <w:sz w:val="32"/>
          <w:szCs w:val="32"/>
          <w:lang w:val="az-Latn-AZ"/>
        </w:rPr>
        <w:t xml:space="preserve">“Malların istehsalı, təqdim edilməsi və xidmətlərin göstərilməsi haqqında” </w:t>
      </w:r>
      <w:r w:rsidRPr="00EB25B8">
        <w:rPr>
          <w:b/>
          <w:color w:val="000000"/>
          <w:sz w:val="32"/>
          <w:szCs w:val="32"/>
          <w:shd w:val="clear" w:color="auto" w:fill="FFFFFF"/>
          <w:lang w:val="az-Latn-AZ"/>
        </w:rPr>
        <w:t>12-istehsal</w:t>
      </w:r>
      <w:r w:rsidRPr="00EB25B8">
        <w:rPr>
          <w:b/>
          <w:sz w:val="32"/>
          <w:szCs w:val="32"/>
          <w:lang w:val="az-Latn-AZ"/>
        </w:rPr>
        <w:t xml:space="preserve"> (sənaye) №-li aylıq rəsmi statistika hesabatı formasının doldurulmasına dair göstəriş</w:t>
      </w:r>
    </w:p>
    <w:p w14:paraId="2F7A4666" w14:textId="77777777" w:rsidR="008B6C12" w:rsidRPr="00EB25B8" w:rsidRDefault="008B6C12" w:rsidP="008B6C12">
      <w:pPr>
        <w:jc w:val="center"/>
        <w:rPr>
          <w:b/>
          <w:sz w:val="28"/>
          <w:szCs w:val="28"/>
          <w:lang w:val="az-Latn-AZ"/>
        </w:rPr>
      </w:pPr>
    </w:p>
    <w:p w14:paraId="00EB7519" w14:textId="77777777" w:rsidR="008B6C12" w:rsidRPr="00EB25B8" w:rsidRDefault="008B6C12" w:rsidP="008B6C12">
      <w:pPr>
        <w:jc w:val="center"/>
        <w:rPr>
          <w:b/>
          <w:spacing w:val="60"/>
          <w:sz w:val="28"/>
          <w:szCs w:val="28"/>
          <w:lang w:val="az-Latn-AZ"/>
        </w:rPr>
      </w:pPr>
      <w:r w:rsidRPr="00EB25B8">
        <w:rPr>
          <w:b/>
          <w:sz w:val="28"/>
          <w:szCs w:val="28"/>
          <w:lang w:val="az-Latn-AZ"/>
        </w:rPr>
        <w:t>ÜMUMİ MÜDDƏALAR</w:t>
      </w:r>
    </w:p>
    <w:p w14:paraId="63F802D7" w14:textId="77777777" w:rsidR="008B6C12" w:rsidRPr="00EB25B8" w:rsidRDefault="008B6C12" w:rsidP="008B6C12">
      <w:pPr>
        <w:rPr>
          <w:sz w:val="28"/>
          <w:szCs w:val="28"/>
          <w:lang w:val="az-Latn-AZ"/>
        </w:rPr>
      </w:pPr>
    </w:p>
    <w:p w14:paraId="3C91EC3E" w14:textId="77777777" w:rsidR="008B6C12" w:rsidRPr="00EB25B8" w:rsidRDefault="008B6C12" w:rsidP="008B6C12">
      <w:pPr>
        <w:ind w:firstLine="540"/>
        <w:jc w:val="both"/>
        <w:rPr>
          <w:sz w:val="28"/>
          <w:szCs w:val="28"/>
          <w:lang w:val="az-Latn-AZ"/>
        </w:rPr>
      </w:pPr>
      <w:r w:rsidRPr="00EB25B8">
        <w:rPr>
          <w:b/>
          <w:sz w:val="28"/>
          <w:szCs w:val="28"/>
          <w:lang w:val="az-Latn-AZ"/>
        </w:rPr>
        <w:t xml:space="preserve">1. </w:t>
      </w:r>
      <w:r w:rsidRPr="00EB25B8">
        <w:rPr>
          <w:sz w:val="28"/>
          <w:szCs w:val="28"/>
          <w:lang w:val="az-Latn-AZ"/>
        </w:rPr>
        <w:t xml:space="preserve">“Rəsmi statistika haqqında” Azərbaycan Respublikasının Qanununa uyğun olaraq işlənib hazırlanmış göstəriş “Malların istehsalı, təqdim edilməsi və xidmətlərin göstərilməsi haqqında” </w:t>
      </w:r>
      <w:r w:rsidR="002954BB" w:rsidRPr="00EB25B8">
        <w:rPr>
          <w:color w:val="000000"/>
          <w:sz w:val="28"/>
          <w:szCs w:val="28"/>
          <w:shd w:val="clear" w:color="auto" w:fill="FFFFFF"/>
          <w:lang w:val="az-Latn-AZ"/>
        </w:rPr>
        <w:t>12-istehsal</w:t>
      </w:r>
      <w:r w:rsidRPr="00EB25B8">
        <w:rPr>
          <w:sz w:val="28"/>
          <w:szCs w:val="28"/>
          <w:lang w:val="az-Latn-AZ"/>
        </w:rPr>
        <w:t xml:space="preserve"> (sənaye) №-li aylıq rəsmi statistika hesabatının (bundan sonra - hesabat) (sənayenin fəaliyyət növlərinə görə bu hesabatların müxtəlifliyi nəzərə alınmaqla) doldurulmasında bütün sənaye müəssisələri, onların xüsusiləşdirilmiş ərazi bölmələri, filial və nümayəndəlikləri tərəfindən əsas götürülür. </w:t>
      </w:r>
    </w:p>
    <w:p w14:paraId="4520C84F" w14:textId="77777777" w:rsidR="008B6C12" w:rsidRPr="00EB25B8" w:rsidRDefault="008B6C12" w:rsidP="008B6C12">
      <w:pPr>
        <w:ind w:firstLine="540"/>
        <w:jc w:val="both"/>
        <w:rPr>
          <w:b/>
          <w:sz w:val="28"/>
          <w:szCs w:val="28"/>
          <w:lang w:val="az-Latn-AZ"/>
        </w:rPr>
      </w:pPr>
      <w:r w:rsidRPr="00EB25B8">
        <w:rPr>
          <w:b/>
          <w:sz w:val="28"/>
          <w:szCs w:val="28"/>
          <w:lang w:val="az-Latn-AZ"/>
        </w:rPr>
        <w:t>2</w:t>
      </w:r>
      <w:r w:rsidRPr="00EB25B8">
        <w:rPr>
          <w:sz w:val="28"/>
          <w:szCs w:val="28"/>
          <w:lang w:val="az-Latn-AZ"/>
        </w:rPr>
        <w:t xml:space="preserve">. Müəssisələr tərəfindən dövlət statistika orqanlarına təqdim edilən rəsmi statistika hesabatı formalarının məlumatları yalnız yekun statistik informasiya əldə edilməsinə xidmət edir, onlardan vergiyə cəlb etmə və s. inzibati məqsədlər üçün istifadə edilə bilməz və onlar üçüncü tərəfə verilə bilməz. </w:t>
      </w:r>
    </w:p>
    <w:p w14:paraId="15B16AF9" w14:textId="593E9DDA" w:rsidR="008B6C12" w:rsidRPr="00EB25B8" w:rsidRDefault="008B6C12" w:rsidP="008B6C12">
      <w:pPr>
        <w:ind w:firstLine="540"/>
        <w:jc w:val="both"/>
        <w:rPr>
          <w:sz w:val="28"/>
          <w:szCs w:val="28"/>
          <w:lang w:val="az-Latn-AZ"/>
        </w:rPr>
      </w:pPr>
      <w:r w:rsidRPr="00EB25B8">
        <w:rPr>
          <w:b/>
          <w:sz w:val="28"/>
          <w:szCs w:val="28"/>
          <w:lang w:val="az-Latn-AZ"/>
        </w:rPr>
        <w:t>3.</w:t>
      </w:r>
      <w:r w:rsidRPr="00EB25B8">
        <w:rPr>
          <w:sz w:val="28"/>
          <w:szCs w:val="28"/>
          <w:lang w:val="az-Latn-AZ"/>
        </w:rPr>
        <w:t xml:space="preserve"> </w:t>
      </w:r>
      <w:r w:rsidR="00391B7F" w:rsidRPr="00EB25B8">
        <w:rPr>
          <w:color w:val="000000"/>
          <w:sz w:val="28"/>
          <w:szCs w:val="28"/>
          <w:shd w:val="clear" w:color="auto" w:fill="FFFFFF"/>
          <w:lang w:val="az-Latn-AZ"/>
        </w:rPr>
        <w:t>Mikro</w:t>
      </w:r>
      <w:r w:rsidRPr="00EB25B8">
        <w:rPr>
          <w:sz w:val="28"/>
          <w:szCs w:val="28"/>
          <w:lang w:val="az-Latn-AZ"/>
        </w:rPr>
        <w:t xml:space="preserve"> sahibkarlıq subyektləri (fiziki şəxslər istisna olmaqla) hesabatı (sənayenin fəaliyyət növlərinə görə bu hesabatın müxtəlifliyi nəzərə alınmaqla) </w:t>
      </w:r>
      <w:r w:rsidRPr="00EB25B8">
        <w:rPr>
          <w:b/>
          <w:sz w:val="28"/>
          <w:szCs w:val="28"/>
          <w:lang w:val="az-Latn-AZ"/>
        </w:rPr>
        <w:t>rüblük dövriliklə</w:t>
      </w:r>
      <w:r w:rsidRPr="00EB25B8">
        <w:rPr>
          <w:sz w:val="28"/>
          <w:szCs w:val="28"/>
          <w:lang w:val="az-Latn-AZ"/>
        </w:rPr>
        <w:t xml:space="preserve"> təqdim edirlər. </w:t>
      </w:r>
    </w:p>
    <w:p w14:paraId="526197FD" w14:textId="77777777" w:rsidR="008B6C12" w:rsidRPr="00EB25B8" w:rsidRDefault="008B6C12" w:rsidP="008B6C12">
      <w:pPr>
        <w:ind w:firstLine="540"/>
        <w:jc w:val="both"/>
        <w:rPr>
          <w:sz w:val="28"/>
          <w:szCs w:val="28"/>
          <w:lang w:val="az-Latn-AZ"/>
        </w:rPr>
      </w:pPr>
      <w:r w:rsidRPr="00EB25B8">
        <w:rPr>
          <w:sz w:val="28"/>
          <w:szCs w:val="28"/>
          <w:lang w:val="az-Latn-AZ"/>
        </w:rPr>
        <w:t xml:space="preserve">Müəssisənin </w:t>
      </w:r>
      <w:r w:rsidR="00391B7F" w:rsidRPr="00EB25B8">
        <w:rPr>
          <w:color w:val="000000"/>
          <w:sz w:val="28"/>
          <w:szCs w:val="28"/>
          <w:shd w:val="clear" w:color="auto" w:fill="FFFFFF"/>
          <w:lang w:val="az-Latn-AZ"/>
        </w:rPr>
        <w:t xml:space="preserve">mikro </w:t>
      </w:r>
      <w:r w:rsidRPr="00EB25B8">
        <w:rPr>
          <w:sz w:val="28"/>
          <w:szCs w:val="28"/>
          <w:lang w:val="az-Latn-AZ"/>
        </w:rPr>
        <w:t>sahibkarlıq subyekti statusuna malik olub-olmadığı hesabat ilinin əvvəlində qüvvədə olan müvafiq qanunvericiliyə uyğun müəyyən edilir. Bu zaman müəssisədə çalışan işçilərin sayı hesabat ilinin əvvəlinə götürülür və il ərzində hesabatların təqdim olunma qaydası dəyişməz qalır.</w:t>
      </w:r>
    </w:p>
    <w:p w14:paraId="0510B455" w14:textId="77777777" w:rsidR="008B6C12" w:rsidRPr="00EB25B8" w:rsidRDefault="008B6C12" w:rsidP="008B6C12">
      <w:pPr>
        <w:ind w:firstLine="540"/>
        <w:jc w:val="both"/>
        <w:rPr>
          <w:sz w:val="28"/>
          <w:szCs w:val="28"/>
          <w:lang w:val="az-Latn-AZ"/>
        </w:rPr>
      </w:pPr>
      <w:r w:rsidRPr="00EB25B8">
        <w:rPr>
          <w:b/>
          <w:sz w:val="28"/>
          <w:szCs w:val="28"/>
          <w:lang w:val="az-Latn-AZ"/>
        </w:rPr>
        <w:t>4.</w:t>
      </w:r>
      <w:r w:rsidRPr="00EB25B8">
        <w:rPr>
          <w:sz w:val="28"/>
          <w:szCs w:val="28"/>
          <w:lang w:val="az-Latn-AZ"/>
        </w:rPr>
        <w:t xml:space="preserve"> Hesabat formasına ümumilikdə sənaye müəssisələri üzrə məlumatlar, yəni onun bütün bölmələrinin, filial və nümayəndəliklərinin fəaliyyətini əhatə edən məlumatlar daxil edilir. </w:t>
      </w:r>
    </w:p>
    <w:p w14:paraId="6CE2D82C" w14:textId="77777777" w:rsidR="008B6C12" w:rsidRPr="00EB25B8" w:rsidRDefault="008B6C12" w:rsidP="008B6C12">
      <w:pPr>
        <w:ind w:firstLine="540"/>
        <w:jc w:val="both"/>
        <w:rPr>
          <w:sz w:val="28"/>
          <w:szCs w:val="28"/>
          <w:lang w:val="az-Latn-AZ"/>
        </w:rPr>
      </w:pPr>
      <w:r w:rsidRPr="00EB25B8">
        <w:rPr>
          <w:sz w:val="28"/>
          <w:szCs w:val="28"/>
          <w:lang w:val="az-Latn-AZ"/>
        </w:rPr>
        <w:t>Hüquqi şəxslər göstərilən rəsmi statistika hesabatlarını onların dövlət qeydiyyatından keçdiyi yerdən (ərazidən) asılı olmayaraq sahibkarlıq fəaliyyəti ilə faktiki məşğul olduqları ərazidə müvafiq rayon (şəhər) statistika orqanına və ya elektron hesabatı (məlumatı) Dövlət Statistika Komitəsinin rəsmi internet səhifəsi vasitəsilə (</w:t>
      </w:r>
      <w:hyperlink r:id="rId8" w:history="1">
        <w:r w:rsidRPr="00EB25B8">
          <w:rPr>
            <w:rStyle w:val="Hyperlink"/>
            <w:color w:val="auto"/>
            <w:sz w:val="28"/>
            <w:szCs w:val="28"/>
            <w:lang w:val="az-Latn-AZ"/>
          </w:rPr>
          <w:t>www.stat.gov.az</w:t>
        </w:r>
      </w:hyperlink>
      <w:r w:rsidRPr="00EB25B8">
        <w:rPr>
          <w:sz w:val="28"/>
          <w:szCs w:val="28"/>
          <w:lang w:val="az-Latn-AZ"/>
        </w:rPr>
        <w:t>) real-vaxt rejimində təqdim edirlər.</w:t>
      </w:r>
    </w:p>
    <w:p w14:paraId="558C1222" w14:textId="77777777" w:rsidR="008B6C12" w:rsidRPr="00EB25B8" w:rsidRDefault="008B6C12" w:rsidP="008B6C12">
      <w:pPr>
        <w:ind w:firstLine="540"/>
        <w:jc w:val="both"/>
        <w:rPr>
          <w:sz w:val="28"/>
          <w:szCs w:val="28"/>
          <w:lang w:val="az-Latn-AZ"/>
        </w:rPr>
      </w:pPr>
      <w:r w:rsidRPr="00EB25B8">
        <w:rPr>
          <w:b/>
          <w:sz w:val="28"/>
          <w:szCs w:val="28"/>
          <w:lang w:val="az-Latn-AZ"/>
        </w:rPr>
        <w:t>5.</w:t>
      </w:r>
      <w:r w:rsidRPr="00EB25B8">
        <w:rPr>
          <w:sz w:val="28"/>
          <w:szCs w:val="28"/>
          <w:lang w:val="az-Latn-AZ"/>
        </w:rPr>
        <w:t xml:space="preserve"> Hüquqi şəxslərin daxil olduğu birliklər (assosiasiyalar və ittifaqlar) göstərilən hesabatlarda yalnız birliyin balansında nəzərə alınan fəaliyyət üzrə məlumatları əks etdirir və bu birliyin üzvü olan hüquqi şəxslər haqqında məlumatları buraya daxil etmirlər.</w:t>
      </w:r>
    </w:p>
    <w:p w14:paraId="79A08FD2" w14:textId="77777777" w:rsidR="008B6C12" w:rsidRPr="00EB25B8" w:rsidRDefault="008B6C12" w:rsidP="008B6C12">
      <w:pPr>
        <w:ind w:firstLine="540"/>
        <w:jc w:val="both"/>
        <w:rPr>
          <w:sz w:val="28"/>
          <w:szCs w:val="28"/>
          <w:lang w:val="az-Latn-AZ"/>
        </w:rPr>
      </w:pPr>
      <w:r w:rsidRPr="00EB25B8">
        <w:rPr>
          <w:sz w:val="28"/>
          <w:szCs w:val="28"/>
          <w:lang w:val="az-Latn-AZ"/>
        </w:rPr>
        <w:t xml:space="preserve">Törəmə və asılı təsərrüfat cəmiyyətləri hesabat üzrə məlumatları ümumi qaydada təqdim edirlər. Törəmə və ya asılı təsərrüfat cəmiyyətləri olan əsas təsərrüfat ortaqlığı </w:t>
      </w:r>
      <w:r w:rsidRPr="00EB25B8">
        <w:rPr>
          <w:sz w:val="28"/>
          <w:szCs w:val="28"/>
          <w:lang w:val="az-Latn-AZ"/>
        </w:rPr>
        <w:lastRenderedPageBreak/>
        <w:t>(cəmiyyəti) təqdim etdiyi hesabatın məlumatlarına öz törəmə və asılı cəmiyyətlərinin məlumatlarını daxil etmir.</w:t>
      </w:r>
    </w:p>
    <w:p w14:paraId="1FBA5397" w14:textId="77777777" w:rsidR="008B6C12" w:rsidRPr="00EB25B8" w:rsidRDefault="008B6C12" w:rsidP="008B6C12">
      <w:pPr>
        <w:tabs>
          <w:tab w:val="num" w:pos="1134"/>
        </w:tabs>
        <w:ind w:firstLine="540"/>
        <w:jc w:val="both"/>
        <w:rPr>
          <w:sz w:val="28"/>
          <w:szCs w:val="28"/>
          <w:lang w:val="az-Latn-AZ"/>
        </w:rPr>
      </w:pPr>
      <w:r w:rsidRPr="00EB25B8">
        <w:rPr>
          <w:b/>
          <w:sz w:val="28"/>
          <w:szCs w:val="28"/>
          <w:lang w:val="az-Latn-AZ"/>
        </w:rPr>
        <w:t>6.</w:t>
      </w:r>
      <w:r w:rsidRPr="00EB25B8">
        <w:rPr>
          <w:sz w:val="28"/>
          <w:szCs w:val="28"/>
          <w:lang w:val="az-Latn-AZ"/>
        </w:rPr>
        <w:t xml:space="preserve"> Rəsmi statistika hesabatı formasının 2-ci “əvvəlki ayda” sütunu əvvəlki hesabat dövründə təqdim edilmiş məlumatlara zəruri düzəlişlərin edilməsi üçün nəzərdə tutulub və düzəlişlərin olmadığı halda doldurulmur.</w:t>
      </w:r>
    </w:p>
    <w:p w14:paraId="4A259BB3" w14:textId="77777777" w:rsidR="008B6C12" w:rsidRPr="00EB25B8" w:rsidRDefault="008B6C12" w:rsidP="008B6C12">
      <w:pPr>
        <w:ind w:firstLine="540"/>
        <w:jc w:val="both"/>
        <w:rPr>
          <w:sz w:val="28"/>
          <w:szCs w:val="28"/>
          <w:lang w:val="az-Latn-AZ"/>
        </w:rPr>
      </w:pPr>
      <w:r w:rsidRPr="00EB25B8">
        <w:rPr>
          <w:sz w:val="28"/>
          <w:szCs w:val="28"/>
          <w:lang w:val="az-Latn-AZ"/>
        </w:rPr>
        <w:t>Məlumatlarda düzəlişlər əsasən aşağıda göstərilən hallarda həyata keçirilir:</w:t>
      </w:r>
    </w:p>
    <w:p w14:paraId="1FD305AF" w14:textId="77777777" w:rsidR="008B6C12" w:rsidRPr="00EB25B8" w:rsidRDefault="008B6C12" w:rsidP="008B6C12">
      <w:pPr>
        <w:numPr>
          <w:ilvl w:val="0"/>
          <w:numId w:val="27"/>
        </w:numPr>
        <w:tabs>
          <w:tab w:val="clear" w:pos="570"/>
          <w:tab w:val="num" w:pos="1276"/>
        </w:tabs>
        <w:ind w:left="0" w:firstLine="540"/>
        <w:jc w:val="both"/>
        <w:rPr>
          <w:sz w:val="28"/>
          <w:szCs w:val="28"/>
          <w:lang w:val="az-Latn-AZ"/>
        </w:rPr>
      </w:pPr>
      <w:r w:rsidRPr="00EB25B8">
        <w:rPr>
          <w:sz w:val="28"/>
          <w:szCs w:val="28"/>
          <w:lang w:val="az-Latn-AZ"/>
        </w:rPr>
        <w:t>hüquqi şəxsin yenidən təşkil edilməsi;</w:t>
      </w:r>
    </w:p>
    <w:p w14:paraId="7D8DD460" w14:textId="77777777" w:rsidR="008B6C12" w:rsidRPr="00EB25B8" w:rsidRDefault="008B6C12" w:rsidP="008B6C12">
      <w:pPr>
        <w:numPr>
          <w:ilvl w:val="0"/>
          <w:numId w:val="27"/>
        </w:numPr>
        <w:tabs>
          <w:tab w:val="clear" w:pos="570"/>
          <w:tab w:val="num" w:pos="1276"/>
        </w:tabs>
        <w:ind w:left="0" w:firstLine="540"/>
        <w:jc w:val="both"/>
        <w:rPr>
          <w:sz w:val="28"/>
          <w:szCs w:val="28"/>
          <w:lang w:val="az-Latn-AZ"/>
        </w:rPr>
      </w:pPr>
      <w:r w:rsidRPr="00EB25B8">
        <w:rPr>
          <w:sz w:val="28"/>
          <w:szCs w:val="28"/>
          <w:lang w:val="az-Latn-AZ"/>
        </w:rPr>
        <w:t>göstəricilərin formalaşdırılması metodologiyasının dəyişdirilməsi;</w:t>
      </w:r>
    </w:p>
    <w:p w14:paraId="451963DB" w14:textId="77777777" w:rsidR="008B6C12" w:rsidRPr="00EB25B8" w:rsidRDefault="008B6C12" w:rsidP="008B6C12">
      <w:pPr>
        <w:numPr>
          <w:ilvl w:val="0"/>
          <w:numId w:val="27"/>
        </w:numPr>
        <w:tabs>
          <w:tab w:val="clear" w:pos="570"/>
          <w:tab w:val="num" w:pos="1276"/>
        </w:tabs>
        <w:ind w:left="0" w:firstLine="540"/>
        <w:jc w:val="both"/>
        <w:rPr>
          <w:sz w:val="28"/>
          <w:szCs w:val="28"/>
          <w:lang w:val="az-Latn-AZ"/>
        </w:rPr>
      </w:pPr>
      <w:r w:rsidRPr="00EB25B8">
        <w:rPr>
          <w:sz w:val="28"/>
          <w:szCs w:val="28"/>
          <w:lang w:val="az-Latn-AZ"/>
        </w:rPr>
        <w:t xml:space="preserve">əvvəlki dövrün məlumatlarının dəqiqləşdirilməsi. </w:t>
      </w:r>
    </w:p>
    <w:p w14:paraId="7A18A17F" w14:textId="77777777" w:rsidR="008B6C12" w:rsidRPr="00EB25B8" w:rsidRDefault="008B6C12" w:rsidP="008B6C12">
      <w:pPr>
        <w:ind w:firstLine="540"/>
        <w:jc w:val="both"/>
        <w:rPr>
          <w:sz w:val="28"/>
          <w:szCs w:val="28"/>
          <w:lang w:val="az-Latn-AZ"/>
        </w:rPr>
      </w:pPr>
      <w:r w:rsidRPr="00EB25B8">
        <w:rPr>
          <w:sz w:val="28"/>
          <w:szCs w:val="28"/>
          <w:lang w:val="az-Latn-AZ"/>
        </w:rPr>
        <w:t xml:space="preserve">Əgər hesabat dövründə hüquqi şəxs yenidən təşkil olunmuş və ya onun strukturu dəyişdirilmişdirsə, bu dövr üçün təqdim edilən rəsmi statistika hesabatında məlumatlar hüquqi şəxsin yeni strukturuna uyğun olaraq göstərilir. </w:t>
      </w:r>
    </w:p>
    <w:p w14:paraId="1DF87648" w14:textId="77777777" w:rsidR="008B6C12" w:rsidRPr="00EB25B8" w:rsidRDefault="008B6C12" w:rsidP="008B6C12">
      <w:pPr>
        <w:tabs>
          <w:tab w:val="left" w:pos="709"/>
        </w:tabs>
        <w:ind w:firstLine="540"/>
        <w:jc w:val="both"/>
        <w:rPr>
          <w:sz w:val="28"/>
          <w:szCs w:val="28"/>
          <w:lang w:val="az-Latn-AZ"/>
        </w:rPr>
      </w:pPr>
      <w:r w:rsidRPr="00EB25B8">
        <w:rPr>
          <w:b/>
          <w:sz w:val="28"/>
          <w:szCs w:val="28"/>
          <w:lang w:val="az-Latn-AZ"/>
        </w:rPr>
        <w:t>7.</w:t>
      </w:r>
      <w:r w:rsidRPr="00EB25B8">
        <w:rPr>
          <w:sz w:val="28"/>
          <w:szCs w:val="28"/>
          <w:lang w:val="az-Latn-AZ"/>
        </w:rPr>
        <w:t xml:space="preserve"> Müəssisə (bölmə) əvvəllər qeyri-sənaye təşkilatının balansında olduğu, sonra isə il ərzində müstəqil balansa keçdiyi hallarda hesabatlar tərtib edilərkən bu müəssisəyə aid məlumatlar hesabat ilinin (aylar üzrə), yəni müəssisə müstəqil balansa malik olana qədərki dövr ərzində onun fəaliyyəti daxil edilməklə göstərilir. </w:t>
      </w:r>
    </w:p>
    <w:p w14:paraId="5FDE666C" w14:textId="77777777" w:rsidR="008B6C12" w:rsidRPr="00EB25B8" w:rsidRDefault="008B6C12" w:rsidP="008B6C12">
      <w:pPr>
        <w:ind w:firstLine="540"/>
        <w:jc w:val="both"/>
        <w:rPr>
          <w:sz w:val="28"/>
          <w:szCs w:val="28"/>
          <w:lang w:val="az-Latn-AZ"/>
        </w:rPr>
      </w:pPr>
      <w:r w:rsidRPr="00EB25B8">
        <w:rPr>
          <w:b/>
          <w:sz w:val="28"/>
          <w:szCs w:val="28"/>
          <w:lang w:val="az-Latn-AZ"/>
        </w:rPr>
        <w:t>8.</w:t>
      </w:r>
      <w:r w:rsidRPr="00EB25B8">
        <w:rPr>
          <w:sz w:val="28"/>
          <w:szCs w:val="28"/>
          <w:lang w:val="az-Latn-AZ"/>
        </w:rPr>
        <w:t xml:space="preserve"> Müəssisənin ayrı-ayrı struktur bölmələri (sexləri, filialları və s.) ləğv olduqda, müəssisənin ləğv edilmiş bu bölmələri üzrə məhsul istehsalı haqqında məlumatlar hesabat ilinin əvvəlki (ləğv edilənə qədər) dövrləri və əvvəlki ilin müvafiq dövrləri ərzində məhsul istehsalı haqqında göstəricilərin tərkibində qalmalıdır.</w:t>
      </w:r>
    </w:p>
    <w:p w14:paraId="720C14E6" w14:textId="77777777" w:rsidR="008B6C12" w:rsidRPr="00EB25B8" w:rsidRDefault="008B6C12" w:rsidP="008B6C12">
      <w:pPr>
        <w:ind w:firstLine="540"/>
        <w:jc w:val="both"/>
        <w:rPr>
          <w:sz w:val="28"/>
          <w:szCs w:val="28"/>
          <w:lang w:val="az-Latn-AZ"/>
        </w:rPr>
      </w:pPr>
      <w:r w:rsidRPr="00EB25B8">
        <w:rPr>
          <w:b/>
          <w:sz w:val="28"/>
          <w:szCs w:val="28"/>
          <w:lang w:val="az-Latn-AZ"/>
        </w:rPr>
        <w:t xml:space="preserve">9. </w:t>
      </w:r>
      <w:r w:rsidRPr="00EB25B8">
        <w:rPr>
          <w:sz w:val="28"/>
          <w:szCs w:val="28"/>
          <w:lang w:val="az-Latn-AZ"/>
        </w:rPr>
        <w:t xml:space="preserve">Hesabatın aylıq və ya rüblük dövriliklə təqdim olunmasını müəyyənləşdirmək üçün müəssisədə çalışan işçilərin sayı hesabat ilinin əvvəlinə götürülür və il ərzində hesabatların təqdim olunma qaydası dəyişməz qalır. Misal: 01.01.2012-ci il vəziyyətinə müəssisədə 58 nəfər işləyir, əvvəlki ildə müəssisədə 260 min manatlıq məhsul istehsal olunmuşdur və </w:t>
      </w:r>
      <w:r w:rsidR="002954BB" w:rsidRPr="00EB25B8">
        <w:rPr>
          <w:color w:val="000000"/>
          <w:sz w:val="28"/>
          <w:szCs w:val="28"/>
          <w:shd w:val="clear" w:color="auto" w:fill="FFFFFF"/>
          <w:lang w:val="az-Latn-AZ"/>
        </w:rPr>
        <w:t>12-istehsal</w:t>
      </w:r>
      <w:r w:rsidRPr="00EB25B8">
        <w:rPr>
          <w:sz w:val="28"/>
          <w:szCs w:val="28"/>
          <w:lang w:val="az-Latn-AZ"/>
        </w:rPr>
        <w:t xml:space="preserve"> (sənaye) aylıq hesabatı hər ay təqdim olunur. Dörd aydan sonra bu say 35 nəfərədək azalır, lakin buna baxmayaraq ilin sonunadək həmin müəssisə </w:t>
      </w:r>
      <w:r w:rsidR="002954BB" w:rsidRPr="00EB25B8">
        <w:rPr>
          <w:color w:val="000000"/>
          <w:sz w:val="28"/>
          <w:szCs w:val="28"/>
          <w:shd w:val="clear" w:color="auto" w:fill="FFFFFF"/>
          <w:lang w:val="az-Latn-AZ"/>
        </w:rPr>
        <w:t>12-istehsal</w:t>
      </w:r>
      <w:r w:rsidRPr="00EB25B8">
        <w:rPr>
          <w:sz w:val="28"/>
          <w:szCs w:val="28"/>
          <w:lang w:val="az-Latn-AZ"/>
        </w:rPr>
        <w:t xml:space="preserve"> (sənaye) aylıq hesabatını aylıq dövrilikdə təqdim edilməsini davam etdirməlidir. Yalnız 01.01.2013-cü ildən bu müəssisə hesabatı rüblük dövrilikdə təqdim edə bilər. </w:t>
      </w:r>
    </w:p>
    <w:p w14:paraId="548AA953" w14:textId="77777777" w:rsidR="008B6C12" w:rsidRPr="00EB25B8" w:rsidRDefault="008B6C12" w:rsidP="008B6C12">
      <w:pPr>
        <w:ind w:firstLine="540"/>
        <w:jc w:val="both"/>
        <w:rPr>
          <w:sz w:val="28"/>
          <w:szCs w:val="28"/>
          <w:lang w:val="az-Latn-AZ"/>
        </w:rPr>
      </w:pPr>
      <w:r w:rsidRPr="00EB25B8">
        <w:rPr>
          <w:b/>
          <w:sz w:val="28"/>
          <w:szCs w:val="28"/>
          <w:lang w:val="az-Latn-AZ"/>
        </w:rPr>
        <w:t>10.</w:t>
      </w:r>
      <w:r w:rsidRPr="00EB25B8">
        <w:rPr>
          <w:sz w:val="28"/>
          <w:szCs w:val="28"/>
          <w:lang w:val="az-Latn-AZ"/>
        </w:rPr>
        <w:t xml:space="preserve"> Mal (əmtəə) istehsalı məhsulun pay bölgüsü haqqında sazişlər (müqavilələr) çərçivəsində həyata keçirildikdə </w:t>
      </w:r>
      <w:r w:rsidR="002954BB" w:rsidRPr="00EB25B8">
        <w:rPr>
          <w:color w:val="000000"/>
          <w:sz w:val="28"/>
          <w:szCs w:val="28"/>
          <w:shd w:val="clear" w:color="auto" w:fill="FFFFFF"/>
          <w:lang w:val="az-Latn-AZ"/>
        </w:rPr>
        <w:t>12-istehsal</w:t>
      </w:r>
      <w:r w:rsidRPr="00EB25B8">
        <w:rPr>
          <w:sz w:val="28"/>
          <w:szCs w:val="28"/>
          <w:lang w:val="az-Latn-AZ"/>
        </w:rPr>
        <w:t xml:space="preserve"> (sənaye) №-li hesabat bu məhsulu faktiki istehsal (hasil) edən hüquqi şəxs tərəfindən təqdim edilir. </w:t>
      </w:r>
    </w:p>
    <w:p w14:paraId="668EB309" w14:textId="77777777" w:rsidR="008B6C12" w:rsidRPr="00EB25B8" w:rsidRDefault="008B6C12" w:rsidP="008B6C12">
      <w:pPr>
        <w:ind w:firstLine="540"/>
        <w:jc w:val="both"/>
        <w:rPr>
          <w:sz w:val="28"/>
          <w:szCs w:val="28"/>
          <w:lang w:val="az-Latn-AZ"/>
        </w:rPr>
      </w:pPr>
      <w:r w:rsidRPr="00EB25B8">
        <w:rPr>
          <w:b/>
          <w:sz w:val="28"/>
          <w:szCs w:val="28"/>
          <w:lang w:val="az-Latn-AZ"/>
        </w:rPr>
        <w:t>11.</w:t>
      </w:r>
      <w:r w:rsidRPr="00EB25B8">
        <w:rPr>
          <w:sz w:val="28"/>
          <w:szCs w:val="28"/>
          <w:lang w:val="az-Latn-AZ"/>
        </w:rPr>
        <w:t xml:space="preserve"> Dəyər və natura ifadəsində bütün məlumatlar müəyyənləşdirilmiş müddət (ay, rüb) ərzində ilkin və mühasibat uçotunun məlumatları əsasında göstərilir. Əgər hesabatı təqdim edənin mühasibatlığı yoxdursa, bu halda ilkin uçot əsasında aparılmış məlumatlar qeyd olunur. </w:t>
      </w:r>
    </w:p>
    <w:p w14:paraId="0B7750F7" w14:textId="77777777" w:rsidR="008B6C12" w:rsidRPr="00EB25B8" w:rsidRDefault="008B6C12" w:rsidP="008B6C12">
      <w:pPr>
        <w:ind w:firstLine="540"/>
        <w:jc w:val="both"/>
        <w:rPr>
          <w:sz w:val="28"/>
          <w:szCs w:val="28"/>
          <w:lang w:val="az-Latn-AZ"/>
        </w:rPr>
      </w:pPr>
      <w:r w:rsidRPr="00EB25B8">
        <w:rPr>
          <w:b/>
          <w:sz w:val="28"/>
          <w:szCs w:val="28"/>
          <w:lang w:val="az-Latn-AZ"/>
        </w:rPr>
        <w:t xml:space="preserve">12. </w:t>
      </w:r>
      <w:r w:rsidRPr="00EB25B8">
        <w:rPr>
          <w:sz w:val="28"/>
          <w:szCs w:val="28"/>
          <w:lang w:val="az-Latn-AZ"/>
        </w:rPr>
        <w:t xml:space="preserve">Düzgün olmayan məlumatların təqdim edilməsinə, habelə statistika orqanlarına statistik hesabatın təqdim edilməsi müddətinin pozulmasına görə müəssisələrin vəzifəli şəxsləri qanunvericiliklə müəyyənləşdirilmiş qaydada məsuliyyət daşıyırlar. </w:t>
      </w:r>
    </w:p>
    <w:p w14:paraId="7B69CE65" w14:textId="77777777" w:rsidR="008B6C12" w:rsidRPr="00EB25B8" w:rsidRDefault="008B6C12" w:rsidP="008B6C12">
      <w:pPr>
        <w:jc w:val="both"/>
        <w:rPr>
          <w:sz w:val="28"/>
          <w:szCs w:val="28"/>
          <w:lang w:val="az-Latn-AZ"/>
        </w:rPr>
      </w:pPr>
    </w:p>
    <w:p w14:paraId="25200183" w14:textId="77777777" w:rsidR="008B6C12" w:rsidRPr="00EB25B8" w:rsidRDefault="008B6C12" w:rsidP="008B6C12">
      <w:pPr>
        <w:jc w:val="center"/>
        <w:rPr>
          <w:b/>
          <w:sz w:val="28"/>
          <w:szCs w:val="28"/>
          <w:lang w:val="az-Latn-AZ"/>
        </w:rPr>
      </w:pPr>
      <w:r w:rsidRPr="00EB25B8">
        <w:rPr>
          <w:b/>
          <w:sz w:val="28"/>
          <w:szCs w:val="28"/>
          <w:lang w:val="az-Latn-AZ"/>
        </w:rPr>
        <w:t>I bölmə. Ümumi iqtisadi göstəricilər</w:t>
      </w:r>
    </w:p>
    <w:p w14:paraId="57E6CC24" w14:textId="77777777" w:rsidR="008B6C12" w:rsidRPr="00EB25B8" w:rsidRDefault="008B6C12" w:rsidP="008B6C12">
      <w:pPr>
        <w:jc w:val="both"/>
        <w:rPr>
          <w:b/>
          <w:sz w:val="28"/>
          <w:szCs w:val="28"/>
          <w:lang w:val="az-Latn-AZ"/>
        </w:rPr>
      </w:pPr>
    </w:p>
    <w:p w14:paraId="4C325AD8" w14:textId="77777777" w:rsidR="008B6C12" w:rsidRPr="00EB25B8" w:rsidRDefault="008B6C12" w:rsidP="008B6C12">
      <w:pPr>
        <w:ind w:firstLine="540"/>
        <w:jc w:val="both"/>
        <w:rPr>
          <w:sz w:val="28"/>
          <w:szCs w:val="28"/>
          <w:lang w:val="az-Latn-AZ"/>
        </w:rPr>
      </w:pPr>
      <w:r w:rsidRPr="00EB25B8">
        <w:rPr>
          <w:b/>
          <w:sz w:val="28"/>
          <w:szCs w:val="28"/>
          <w:lang w:val="az-Latn-AZ"/>
        </w:rPr>
        <w:t>1.</w:t>
      </w:r>
      <w:r w:rsidRPr="00EB25B8">
        <w:rPr>
          <w:sz w:val="28"/>
          <w:szCs w:val="28"/>
          <w:lang w:val="az-Latn-AZ"/>
        </w:rPr>
        <w:t xml:space="preserve"> I bölmənin məlumatları dəyər ifadəsində, hesabat ayında (rübündə) faktiki qüvvədə olan qiymətlərlə, əlavə dəyər vergisi və aksizlər daxil olmadan göstərilir.</w:t>
      </w:r>
    </w:p>
    <w:p w14:paraId="42D3DB2C"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lastRenderedPageBreak/>
        <w:t>Bu bölmənin</w:t>
      </w:r>
      <w:r w:rsidRPr="00EB25B8">
        <w:rPr>
          <w:b/>
          <w:sz w:val="28"/>
          <w:szCs w:val="28"/>
          <w:lang w:val="az-Latn-AZ"/>
        </w:rPr>
        <w:t xml:space="preserve"> </w:t>
      </w:r>
      <w:r w:rsidRPr="004F5947">
        <w:rPr>
          <w:b/>
          <w:i/>
          <w:iCs/>
          <w:sz w:val="28"/>
          <w:szCs w:val="28"/>
          <w:lang w:val="az-Latn-AZ"/>
        </w:rPr>
        <w:t>1-ci sətrində</w:t>
      </w:r>
      <w:r w:rsidRPr="00EB25B8">
        <w:rPr>
          <w:sz w:val="28"/>
          <w:szCs w:val="28"/>
          <w:lang w:val="az-Latn-AZ"/>
        </w:rPr>
        <w:t xml:space="preserve"> hesabatı təqdim edən müəssisə tərəfindən istehlakçılara təqdim edilmiş malların (həm özünün istehsalı olan, həm də satış məqsədilə alınmış), öz gücü ilə yerinə yetirilmiş işlərin və göstərilmiş xidmətlərin ümumi həcmi haqqında məlumatlar göstərilir. Təqdim edilmiş mallara istər müəssisənin öz istehsalı olan, istərsə də satmaq məqsədilə kənardan alınmış malların kənara göndərilmiş həcmi daxil edilir. Mallar - mülkiyyət hüququ tətbiq edilə bilən fiziki əşyalardır. Xidmətlər isə üzərinə mülkiyyət hüquqlarının yayılmasını mümkün edən maddi obyektlərin formasını qəbul edə bilmir. Xidmətlərin istehsalı və göstərilməsi ayrılmaz prosesdir və xidmətlər istehsalının bitməsi anı istehlakçılara bu xidmətlərin göstərilməsi anı ilə üst-üstə düşür. </w:t>
      </w:r>
    </w:p>
    <w:p w14:paraId="548C047E"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Təqdim edilmiş malların, yerinə yetirilmiş işlərin və göstərilmiş xidmətlərin həcmi satıcının hesabına pul vəsaitinin daxil olub-olmamasından asılı olmayaraq, hesabatı təqdim edən hüquqi şəxs tərəfindən istehsal edilmiş, həmçinin sonradan satılmaq məqsədilə alınmış malların göndərilməsini, yerinə yetirilmiş işlərin və göstərilmiş xidmətlərin dəyərini özündə əks etdirir. Pərakəndə satış qaydasında satılmış, habelə aktla sifarişçiyə təhvil verilmiş mallar da göndərilmiş malların həcminə daxil edilir.</w:t>
      </w:r>
    </w:p>
    <w:p w14:paraId="1A9549FD"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Əgər müəssisə istehsal etdiyi malların satışını özünə məxsus ticarət şəbəkəsində həyata keçirirsə, bu halda göndərilmiş malların dəyəri sənaye məhsulu kimi, fəaliyyət isə sənaye fəaliyyəti kimi uçota alınır. </w:t>
      </w:r>
    </w:p>
    <w:p w14:paraId="6C443E2F"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Aşağıdakı vaxt təqdim olunma anı hesab edilir:</w:t>
      </w:r>
    </w:p>
    <w:p w14:paraId="111271A9" w14:textId="77777777" w:rsidR="008B6C12" w:rsidRPr="00EB25B8" w:rsidRDefault="008B6C12" w:rsidP="008B6C12">
      <w:pPr>
        <w:numPr>
          <w:ilvl w:val="0"/>
          <w:numId w:val="26"/>
        </w:numPr>
        <w:tabs>
          <w:tab w:val="num" w:pos="0"/>
        </w:tabs>
        <w:ind w:left="0" w:firstLine="540"/>
        <w:jc w:val="both"/>
        <w:rPr>
          <w:sz w:val="28"/>
          <w:szCs w:val="28"/>
          <w:lang w:val="az-Latn-AZ"/>
        </w:rPr>
      </w:pPr>
      <w:r w:rsidRPr="00EB25B8">
        <w:rPr>
          <w:sz w:val="28"/>
          <w:szCs w:val="28"/>
          <w:lang w:val="az-Latn-AZ"/>
        </w:rPr>
        <w:t>mal başqa şəhərdə olan alıcıya göndərilərkən – nəqliyyat və ya rabitə orqanına malın (əmtəənin) təhvil verildiyi tarix. Bu tarix yükün daşınmaq üçün nəqliyyat təşkilatı və ya daşımalarla məşğul olan fərdi sahibkar tərəfindən qəbul edilməsi faktını təsdiq edən sənəddə (əmtəə-nəqliyyat qaimələri, dəmir yolu qəbzləri, yol vərəqələri və s.) və ya rabitə orqanının sənədində göstərilən tarixlə müəyyənləşdirilir;</w:t>
      </w:r>
    </w:p>
    <w:p w14:paraId="0B9F191E" w14:textId="77777777" w:rsidR="008B6C12" w:rsidRPr="00EB25B8" w:rsidRDefault="008B6C12" w:rsidP="008B6C12">
      <w:pPr>
        <w:numPr>
          <w:ilvl w:val="0"/>
          <w:numId w:val="26"/>
        </w:numPr>
        <w:tabs>
          <w:tab w:val="num" w:pos="0"/>
        </w:tabs>
        <w:ind w:left="0" w:firstLine="540"/>
        <w:jc w:val="both"/>
        <w:rPr>
          <w:sz w:val="28"/>
          <w:szCs w:val="28"/>
          <w:lang w:val="az-Latn-AZ"/>
        </w:rPr>
      </w:pPr>
      <w:r w:rsidRPr="00EB25B8">
        <w:rPr>
          <w:sz w:val="28"/>
          <w:szCs w:val="28"/>
          <w:lang w:val="az-Latn-AZ"/>
        </w:rPr>
        <w:t>alıcının və ya satıcının anbarında mal təhvil verilərkən, əmtəənin yerində təhvil verilməsi aktının tarixi və ya əmtəənin alınmasını təsdiq edən sənədlərin alıcı tərəfindən imzalandığı tarix;</w:t>
      </w:r>
    </w:p>
    <w:p w14:paraId="71935AA1" w14:textId="77777777" w:rsidR="008B6C12" w:rsidRPr="00EB25B8" w:rsidRDefault="008B6C12" w:rsidP="008B6C12">
      <w:pPr>
        <w:numPr>
          <w:ilvl w:val="0"/>
          <w:numId w:val="26"/>
        </w:numPr>
        <w:tabs>
          <w:tab w:val="num" w:pos="0"/>
        </w:tabs>
        <w:ind w:left="0" w:firstLine="540"/>
        <w:jc w:val="both"/>
        <w:rPr>
          <w:sz w:val="28"/>
          <w:szCs w:val="28"/>
          <w:lang w:val="az-Latn-AZ"/>
        </w:rPr>
      </w:pPr>
      <w:r w:rsidRPr="00EB25B8">
        <w:rPr>
          <w:sz w:val="28"/>
          <w:szCs w:val="28"/>
          <w:lang w:val="az-Latn-AZ"/>
        </w:rPr>
        <w:t>pərakəndə satış qaydasında satılarkən - satış tarixi.</w:t>
      </w:r>
    </w:p>
    <w:p w14:paraId="3D08BE50"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Alıcı tərəfindən qəbul edilmiş və haqqı ödənilmiş, lakin bu və ya digər səbəbdən saxlanmaq üçün satıcının yanında qoyulmuş və saxlanma qəbzləri ilə rəsmiləşdirilmiş malın (əmtəənin) dəyəri təqdim edilmiş malların həcminə daxil edilir.</w:t>
      </w:r>
    </w:p>
    <w:p w14:paraId="1379C53A"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Bağlanmış müqaviləyə əsasən haqqı hazırlanma dərəcəsindən asılı olaraq sifarişçi tərəfindən mərhələ-mərhələ ödənən məmulat istehsal başa çatdıqdan və faktiki olaraq istehlakçıya göndərildikdən sonra təqdim edilmiş malların həcminə daxil edilir.</w:t>
      </w:r>
    </w:p>
    <w:p w14:paraId="41900475"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Əgər hüquqi şəxs yarımfabrikatlar istehsal edirsə, qismən emal edilmək və ya tam hazır vəziyyətə salınmaq üçün onları başqa hüquqi şəxsə verirsə (haqqı ödənilməklə və ya ödənilmədən), sonra isə onları geri alaraq hazır məmulatın istehsalında onlardan istifadə edirsə, onların istehsalı tam başa çatdıqdan və faktiki olaraq istehlakçıya göndərildikdən sonra hazır məmulatın dəyəri göndərilmiş malların həcminə daxil edilir.</w:t>
      </w:r>
    </w:p>
    <w:p w14:paraId="4D07D3CB"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İstehsalçı müəssisə tərəfindən sifarişçinin haqqı ödənilməyən xammal və materiallarından hazırlanan məhsul emal dəyəri üzrə, yəni sifarişçinin xammal və materiallarının dəyəri nəzərə alınmadan təqdim olunan malların həcminə daxil edilir.</w:t>
      </w:r>
    </w:p>
    <w:p w14:paraId="4055040A"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1-ci sətirdə göstərilən məlumatlara daxil edilmir:</w:t>
      </w:r>
    </w:p>
    <w:p w14:paraId="1888BFB0"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lastRenderedPageBreak/>
        <w:t>- qiyməti (tarifi) dövlət tərəfindən tənzimlənən məhsulun satışından və ya xidmətlərin göstərilməsindən yaranmış zərərə görə dövlət büdcəsindən və yerli büdcələrdən bu zərərin ödənilməsi üçün hesabat təqdim edən müəssisə tərəfindən alınmış vəsaitin məbləği;</w:t>
      </w:r>
    </w:p>
    <w:p w14:paraId="512E846D"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 bina və qurğular üzrə təsərrüfat üsulu ilə yerinə yetirilmiş tikinti-quraşdırma işləri, hesabat təqdim edən müəssisənin öz gücü ilə özünün və ya icarə götürdüyü binaların, qurğu və avadanlıqların təmiri üzrə işlərin dəyəri; </w:t>
      </w:r>
    </w:p>
    <w:p w14:paraId="009B1A00"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 zavoddaxili (təsərrüfatdaxili) dövriyyənin dəyəri. Hüquqi şəxs tərəfindən istehsal olunmuş məhsulun, göstərilmiş xidmətlərin həcmi müəssisədaxili dövriyyənin dəyəri nəzərə alınmadan müəyyənləşdirilir. Müəssisədaxili dövriyyə müəssisənin istehsal etdiyi hazır məmulatın və yarımfabrikatların, göstərdiyi xidmətlərin o hissəsi sayılır ki, ondan öz ehtiyacları üçün istifadə edilir. </w:t>
      </w:r>
    </w:p>
    <w:p w14:paraId="594121A7"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Təqdim edilmiş məhsulun həcminə hüquqi şəxsin bütün bölmələri tərəfindən hesabat dövründə kənara satılmaq, özünün əsaslı tikintisinə və qeyri-sənaye bölmələrinə göndərilmək, özünün əsas fondlarının (vəsaitlərinin) tərkibinə daxil edilmək, eləcə də əmək haqqı kimi öz işçilərinə vermək üçün istehsal (hasil) edilmiş məmulat və məhsulların; kənardan alınan sifarişlərlə, özünün əsaslı tikintisi və qeyri-sənaye bölmələri üçün yerinə yetirilmiş sənaye xüsusiyyətli işlərin (xidmətlərin), eləcə də öz avadanlığının yeniləşdirilməsi və yenidən qurulması işlərinin; istehsalı hesabat dövründə başa çatdırılmamış uzunmüddətli, istehsal silsiləli məhsulların (məmulatın) hazırlanması işlərinin; hesabat dövründə və ya əvvəllər istehsal olunub-olunmamasından asılı olmayaraq hesabat dövründə kənara, özünün əsaslı tikintisinə və qeyri-sənaye bölmələrinə satılmış özünün istehsalı olan yarımfabrikatların dəyəri daxil edilir. </w:t>
      </w:r>
    </w:p>
    <w:p w14:paraId="32B4F197"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Dəyəri hazır məhsulun istehsalçısı tərəfindən ödənilməyən xammal və materiallardan hazırlanan məmulat bu xammal və materialların dəyəri çıxılmaqla faktiki qüvvədə olan buraxılış qiymətləri ilə təqdim edilmiş məhsulun həcminə daxil edilir.</w:t>
      </w:r>
    </w:p>
    <w:p w14:paraId="62A4FEB4"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Konkret olaraq hesabat dövründə istehsal edilmiş sənaye məhsulunun (işlərin və xidmətlərin) həcminə aşağıdakılar daxil edilir:</w:t>
      </w:r>
    </w:p>
    <w:p w14:paraId="6ECC18DA"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1.1. – müəssisənin bütün sexləri tərəfindən hesabat dövrü ərzində istehsal olunmuş, kənara, özünün əsaslı tikintisinə və öz müəssisəsinin qeyri-sənaye təsərrüfatlarına realizə edilməsi üçün nəzərdə tutulmuş hazır məmulatlar;</w:t>
      </w:r>
    </w:p>
    <w:p w14:paraId="26E25EC1"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1.2 – öz istehsalı olan və hesabat dövrü ərzində kənara, özünün əsaslı tikintisinə və öz müəssisəsinin qeyri-sənaye təsərrüfatlarına buraxılmış yarımfabrikatlar, köməkçi və yardımçı istehsalların məhsulu;</w:t>
      </w:r>
    </w:p>
    <w:p w14:paraId="5559D9D2"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1.3 – kənardan sifarişlər, yaxud öz müəssisəsinin qeyri-sənaye təsərrüfatları və təşkilatlarının sifarişləri ilə görülmüş sənaye xarakterli işlərin (xidmətlərin) dəyəri;</w:t>
      </w:r>
    </w:p>
    <w:p w14:paraId="7306209B"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1.4 – köməkçi və yardımçı istehsalatların (təmir, tara, qablaşdırma sahələri və sexlərinin, elektrik enerjisi, buxar, qaz, su, sıxılmış hava, alətlər, qurğular, ştamplar, qəlib qutuları, modellər) kənara və ya öz müəssisəsinin qeyri-sənaye təsərrüfatlarına buraxılmış məhsulun dəyəri; </w:t>
      </w:r>
    </w:p>
    <w:p w14:paraId="4D1DD9E9"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1.5 – satın alınmış komplektləşdirici məmulatların dəyəri;</w:t>
      </w:r>
    </w:p>
    <w:p w14:paraId="0D3DA660"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1.6 – əgər müəssisə aqreqatların (mexaniki səyyar emalatxanaların mexaniki maşınların (dəzgahların), teleskopik qüllələrin, səyyar rentgen kabinetlərinin və s.) yığılması ilə məşğul olursa və bu zaman kənardan gətirilmiş avtomobillərdən, </w:t>
      </w:r>
      <w:r w:rsidRPr="00EB25B8">
        <w:rPr>
          <w:sz w:val="28"/>
          <w:szCs w:val="28"/>
          <w:lang w:val="az-Latn-AZ"/>
        </w:rPr>
        <w:lastRenderedPageBreak/>
        <w:t>traktorlardan, qoşqulardan, alətlərdən, avadanlıqlardan, aqreqatlardan istifadə edirsə, yuxarıda göstərilən kənardan alınmış vasitə və alətlərin dəyəri (hətta onların dəyəri hazır məhsulun, yəni mexaniki səyyar emalatxanaların, rentgen kabinetlərinin və s. topdansatış qiymətlərinə daxildirsə) məhsulun həcminə daxil edilmir. Hazır məhsul satıldıqdan sonra avtomobillərin, qoşquların, traktorların və s. dəyəri mühasibat uçotunda sair satışa dair hesablarda əks etdirilir;</w:t>
      </w:r>
    </w:p>
    <w:p w14:paraId="1124657A"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1.7 – öz işçilərinin gücü ilə istehsalda yeni texnikanı mənimsəyən (mənimsəməyə çəkilən xərclər məhsulun maya dəyərinə daxil edilir), müəssisələrin mənimsəmə işlərinə sərf olunmuş faktiki məsrəflərinin məbləği; </w:t>
      </w:r>
    </w:p>
    <w:p w14:paraId="3C55C06E"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1.8 – sifarişçi ilə bağlanmış müqavilələrə uyğun olaraq ayrı-ayrı mərhələlər üzrə qəbul edilən və ödənilən məhsul üzrə - başa çatdırılmış və müəyyən olunmuş qaydada qəbul edilmiş işin dəyəri; </w:t>
      </w:r>
    </w:p>
    <w:p w14:paraId="40C3FDE6"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1.9 – kənara satılmaq üçün istehsal olunmuş taranın dəyəri; </w:t>
      </w:r>
    </w:p>
    <w:p w14:paraId="39F03466"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1.10 – sifarişçinin tarasının təmiri, müəssisənin bu təmirə sərf olunmuş öz materiallarının dəyəri də daxil edilməklə işlərin dəyəri. Təmir olunan taranın, habelə sifarişçinin tarasının təmirinə sərf olunmuş materialların dəyəri (təmirlə məşğul olan müəssisə tərəfindən dəyəri ödənsə belə) məhsulun həcminə daxil edilmir. Satın alınmış qaytarılan taranın dəyəri məhsulun həcminə daxil edilmir;</w:t>
      </w:r>
    </w:p>
    <w:p w14:paraId="4F1710B5"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1.11 – neft və qaz hasilatı ilə əlaqədar xidmətlərin (kəşfiyyat işlərindən başqa) dəyəri – istiqamətləndirilmiş qazma və yenidən qazma, qayıtma-irəliləmə qazması, qazma buruqlarının tikintisi, onların təmiri və sökülməsi, neft və qaz quyularının borularının sementlənməsi, quyuların doldurulması və ləğv edilməsi; </w:t>
      </w:r>
    </w:p>
    <w:p w14:paraId="42E8DFEC"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1.12 – yazılmış materialların nəşri: qramafon vallarında, kompakt disklərdə, lentlərdə musiqi yazılarının və digər səs materiallarının yazılması;</w:t>
      </w:r>
    </w:p>
    <w:p w14:paraId="7AE33759" w14:textId="4D47DEE4"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1.13 – surətçıxarma maşınlarının, kompüterlərin çap qurğularının, qabarıq çap üçün dəzgahların, fotosurətçıxarma avadanlığının köməyi ilə jurnal və digər daimi nəşrlərin, kitab və kitabçaların, musiqi əsərlərinin, xəritələrin, atlasların, plakatların, reklam materiallarının, proqramlar və digər çap reklamlarının, poçt reklamlarının, poçt və gerb markalarının, iş blanklarının, </w:t>
      </w:r>
      <w:r w:rsidR="000B7C9C" w:rsidRPr="00EB25B8">
        <w:rPr>
          <w:sz w:val="28"/>
          <w:szCs w:val="28"/>
          <w:lang w:val="az-Latn-AZ"/>
        </w:rPr>
        <w:t>çeklərin, sənədli</w:t>
      </w:r>
      <w:r w:rsidRPr="00EB25B8">
        <w:rPr>
          <w:sz w:val="28"/>
          <w:szCs w:val="28"/>
          <w:lang w:val="az-Latn-AZ"/>
        </w:rPr>
        <w:t xml:space="preserve"> qiymətli kağızların, gündəliklərin, albomların, təqvimlərin, dəftərxana ləvazimatının çap edilməsi və s.;</w:t>
      </w:r>
    </w:p>
    <w:p w14:paraId="79CF50A2"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1.14 – kompakt disklərin, hərəkətli şəkillər və digər videoyazılar yazılmış plyonkaların əsas nüsxədən surətinin çıxarılması, disklərin, proqram və məlumatlar yazılmış lentlərin əsas nüsxəsinin surətinin çıxarılması; </w:t>
      </w:r>
    </w:p>
    <w:p w14:paraId="21554812"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1.15 – elektrik enerjisinin nəqli üzrə fəaliyyət;</w:t>
      </w:r>
    </w:p>
    <w:p w14:paraId="5FBA9FB2"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1.16 – elektrik enerjisinin bölüşdürülməsi üzrə fəaliyyət;</w:t>
      </w:r>
    </w:p>
    <w:p w14:paraId="158D629B"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1.17 – elektrik enerjisinin satışı üzrə fəaliyyət;</w:t>
      </w:r>
    </w:p>
    <w:p w14:paraId="6C0CA035"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1.18 – müxtəlif tip qazların təmizlənməsi, qarışdırılma və digər proseslər vasitəsilə müəyyən istilik törətmə qabiliyyətli qazabənzər yanacağın istehsalı;</w:t>
      </w:r>
    </w:p>
    <w:p w14:paraId="3B6B1188"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1.19 – təbii və generasiya olunmuş qazın qaz təchizatı şəbəkələri vasitəsilə bölüşdürülməsi;</w:t>
      </w:r>
    </w:p>
    <w:p w14:paraId="158C670D"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1.20 – qazın satışı üzrə fəaliyyət;</w:t>
      </w:r>
    </w:p>
    <w:p w14:paraId="465A0CA1"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1.21 – qızdırmaq, enerji istehsal etmək və başqa məqsədlər üçün buxarın və isti suyun istehsalı, toplanması və bölüşdürülməsi;</w:t>
      </w:r>
    </w:p>
    <w:p w14:paraId="07A34B18"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1.22 – soyudulmuş suyun və ya soyutmaq üçün buzun istehsalı və bölüşdürülməsi;</w:t>
      </w:r>
    </w:p>
    <w:p w14:paraId="1E847997"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lastRenderedPageBreak/>
        <w:t>1.23 – əsas məhsul kimi su istehsalı üçün dəniz suyunun duzsuzlaşdırılması və təmizlənməsi (kənd təsərrüfatı məqsədləri üçün irriqasiya sistemlərinin fəaliyyəti və təbii mühitin çirkləndirilməsinin qarşısını almaq məqsədi ilə çirkli suların emalı sənaye fəaliyyətinə aid deyil);</w:t>
      </w:r>
    </w:p>
    <w:p w14:paraId="5B394D3A"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1.15 – 1.17 altbəndlərində göstərildiyi kimi, elektrik enerjisi istehsal etməyən və elektrik enerjisinin nəqli, bölüşdürülməsi və satışı ilə məşğul olan müəssisələrin işi sənaye fəaliyyətinə aiddir.</w:t>
      </w:r>
    </w:p>
    <w:p w14:paraId="40548CD3" w14:textId="291CB491"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Məmulatlar yalnız o halda hazır sayılır ki, onlar bütünlükdə komplektləşdirilmiş və </w:t>
      </w:r>
      <w:r w:rsidR="00B43E99" w:rsidRPr="00EB25B8">
        <w:rPr>
          <w:sz w:val="28"/>
          <w:szCs w:val="28"/>
          <w:lang w:val="az-Latn-AZ"/>
        </w:rPr>
        <w:t xml:space="preserve">texniki reqlamentlərə, </w:t>
      </w:r>
      <w:r w:rsidR="00B43E99" w:rsidRPr="00EB25B8">
        <w:rPr>
          <w:rFonts w:eastAsia="MS Gothic"/>
          <w:sz w:val="28"/>
          <w:szCs w:val="28"/>
          <w:lang w:val="az-Latn-AZ"/>
        </w:rPr>
        <w:t>reqlamentlər</w:t>
      </w:r>
      <w:r w:rsidRPr="00EB25B8">
        <w:rPr>
          <w:sz w:val="28"/>
          <w:szCs w:val="28"/>
          <w:lang w:val="az-Latn-AZ"/>
        </w:rPr>
        <w:t xml:space="preserve"> olmadıqda isə</w:t>
      </w:r>
      <w:r w:rsidR="00B43E99" w:rsidRPr="00EB25B8">
        <w:rPr>
          <w:sz w:val="28"/>
          <w:szCs w:val="28"/>
          <w:lang w:val="az-Latn-AZ"/>
        </w:rPr>
        <w:t xml:space="preserve"> standartlara və (və ya)</w:t>
      </w:r>
      <w:r w:rsidRPr="00EB25B8">
        <w:rPr>
          <w:sz w:val="28"/>
          <w:szCs w:val="28"/>
          <w:lang w:val="az-Latn-AZ"/>
        </w:rPr>
        <w:t xml:space="preserve"> müəyyənləşdirilmiş qaydada təsdiq edilmiş texniki şərtlərə uyğun gəlsin, hazır məhsul anbarına təhvil verilmiş və sertifikatlara, yaxud hazır məhsulun keyfiyyətini təsdiqləyən başqa s</w:t>
      </w:r>
      <w:r w:rsidR="008D4883" w:rsidRPr="00EB25B8">
        <w:rPr>
          <w:sz w:val="28"/>
          <w:szCs w:val="28"/>
          <w:lang w:val="az-Latn-AZ"/>
        </w:rPr>
        <w:t>ənədlərlə təsdiq edilmiş olsun.</w:t>
      </w:r>
    </w:p>
    <w:p w14:paraId="06AB63EE"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Əgər müəssisədə hazır məhsul anbarı yoxdursa, onda məhsul onun yüklənib yola salındığı (göndərildiyi) andan təqdim edilmiş məhsulun həcminə daxil edilir. </w:t>
      </w:r>
    </w:p>
    <w:p w14:paraId="78255CCD"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Əgər müqavilə ilə göndərmə şərtlərinə görə məhsulun istehsal olunduğu yerdə sifarişçinin nümayəndələri tərəfindən qəbulu nəzərdə tutulmuşdursa, onda məmulat sifarişçinin nümayəndələri tərəfindən qəbul olunduqdan və qəbul aktı ilə rəsmiləşdirildikdən sonra hazır sayılır.</w:t>
      </w:r>
    </w:p>
    <w:p w14:paraId="4C661F48"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Sexin anbarından istehlakçıya göndərilən kimyəvi məhsullar (turşu və s.) hazır məhsulun tərkibində hesaba alınır, sexin anbarına təhvil verildikdən və məmulatın təlimatda nəzərdə tutulan (hazırlığın qalan tələblərinə riayət olunmaqla) təhvil sənədləri ilə rəsmiləşdirildikdən sonra məhsulun həcminə, habelə natura ifadəsində istehsala daxil edilir.</w:t>
      </w:r>
    </w:p>
    <w:p w14:paraId="04CADBE9"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Unun, yarmanın, qarışıq yemin tarasız saxlanan taxıl emalı müəssisələrində göstərilən məhsul, onun hazır məhsul bunkerlərinə daxil olduğu və təhvil sənədləri ilə rəsmiləşdirildiyi andan hazır hesab edilir. </w:t>
      </w:r>
    </w:p>
    <w:p w14:paraId="75632972"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İstehsal edilmiş məhsul qəbul aktları ilə rəsmiləşdirildikdə və anbara, sifarişçiyə təhvil verildikdə və ya ayın axırıncı günü saat 24.00-dək göndərildikdə hazır məhsulun tərkibində hesaba alınır. İkinci növbənin saat 24.00-dan sonra qurtardığı iki növbəli iş rejiminə malik müəssisələr, habelə cədvəl üzrə səhər növbəsinin birinci növbə sayıldığı üç növbəli iş rejiminə malik müəssisələr üçün əmək kollektivi şurasının qərarı ilə müəssisədə xüsusi qayda yaradıla bilər. Həmin qaydaya görə məhsul hesabat ayı ərzində hazır məhsulun tərkibində bu şərtlə hesaba alınır ki, o, istehsal edilmiş, müəyyənləşdirilmiş qaydada qəbul olunmuş, anbara, sifarişçiyə təhvil verilmiş, yaxud hesabat dövründən sonrakı ayın birində səhər saat 8-dək göndərilmiş və müvafiq sənədlərlə rəsmiləşdirilmiş olsun. </w:t>
      </w:r>
    </w:p>
    <w:p w14:paraId="7839F644"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Nəşriyyatların fəaliyyəti sənaye fəaliyyəti hesab edildiyindən, bu hüquqi şəxslər üzrə məhsulun həcmi müəyyən olunarkən, nəşriyyatların buraxılış qiymətlərində kitab, jurnal, qəzet və sair çap məhsullarının orijinallarının (birinci nüsxələrinin) dəyəri göstərilir.</w:t>
      </w:r>
    </w:p>
    <w:p w14:paraId="62A998A5"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Sənaye xüsusiyyətli işlərə (xidmətlərə) müəssisənin sənaye-istehsal heyəti işçilərinin öz gücləri ilə görülmüş aşağıdakı işlər aiddir: </w:t>
      </w:r>
    </w:p>
    <w:p w14:paraId="1F51DB38"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 materialların və hissələrin qismən emalı, digər müəssisələr tərəfindən hazırlanmış məmulatın tam hazır vəziyyətə gətirilməsi sahəsində ayrı-ayrı əməliyyatlar (məsələn: </w:t>
      </w:r>
      <w:r w:rsidRPr="00EB25B8">
        <w:rPr>
          <w:sz w:val="28"/>
          <w:szCs w:val="28"/>
          <w:lang w:val="az-Latn-AZ"/>
        </w:rPr>
        <w:lastRenderedPageBreak/>
        <w:t>boruların kəsilməsi və izolyasiyası, taxtaların, şüşənin, kağızın, məftilin və digər məmulatın standart ölçülərdə kəsilməsi, yonulmamış ağacların tir və taxta şəklində mişarlanması, taxtaların yonulması və rəndələnməsi, termik emal, cilalama, sinkləmə, ştamplama, parçaların, o cümlədən mebelə üz çəkmək üçün parçaların, trikotaj parçanın, gön-dərinin biçilməsi, məmulatın tikilməsi, naxışlanması və s., ipliyin boyanması və ağardılması, texniki rezin parçaların rezinlənməsi);</w:t>
      </w:r>
    </w:p>
    <w:p w14:paraId="2253AEB0"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 kənardan sifarişlər üzrə avadanlığın və nəqliyyat vasitələrinin, mexanizmlərin, cihazların və digər sənaye məhsullarının modernləşdirilməsi; </w:t>
      </w:r>
    </w:p>
    <w:p w14:paraId="7F616A61"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 satın alınmış alətlərin və digər alətlərin dəstlərinin tərtib edilməsi (bu dəstləri tərtib edən müəssisə tərəfindən əlavə emal olunmadan); </w:t>
      </w:r>
    </w:p>
    <w:p w14:paraId="573B0046"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 istər öz istehsalı olan avadanlığın, istərsə də sifarişçinin avadanlığının sifarişçi üçün quraşdırılması, işə salınması və sazlanması, habelə sənaye-istehsal heyətinin gücü ilə və sifarişçi üçün müqavilə üzrə görülən quraşdırma işləri; </w:t>
      </w:r>
    </w:p>
    <w:p w14:paraId="0D867325"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müəssisənin materiallarından istifadə etməklə sifarişçinin tarasının təmiri;</w:t>
      </w:r>
    </w:p>
    <w:p w14:paraId="79FC13A0"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qarğıdalı, günəbaxan və digər dənli bitki və ot toxumlarının hazır şəkilə salınması işləri;</w:t>
      </w:r>
    </w:p>
    <w:p w14:paraId="5689E260"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 mərkəzi qızdırma şəbəkəsi üçün satın alınmış radiatorların komplektləşdirilməsi, aqreqatlaşdırılması, yenidən quraşdırılması; </w:t>
      </w:r>
    </w:p>
    <w:p w14:paraId="02BE6375"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 digər. </w:t>
      </w:r>
    </w:p>
    <w:p w14:paraId="5CFA262A" w14:textId="77777777" w:rsidR="008B6C12" w:rsidRPr="00EB25B8" w:rsidRDefault="008B6C12" w:rsidP="008B6C12">
      <w:pPr>
        <w:tabs>
          <w:tab w:val="num" w:pos="0"/>
        </w:tabs>
        <w:ind w:firstLine="540"/>
        <w:jc w:val="both"/>
        <w:rPr>
          <w:b/>
          <w:sz w:val="28"/>
          <w:szCs w:val="28"/>
          <w:lang w:val="az-Latn-AZ"/>
        </w:rPr>
      </w:pPr>
      <w:r w:rsidRPr="00EB25B8">
        <w:rPr>
          <w:b/>
          <w:sz w:val="28"/>
          <w:szCs w:val="28"/>
          <w:lang w:val="az-Latn-AZ"/>
        </w:rPr>
        <w:t>Sənaye müəssisələrində istehsal edilmiş hazır məhsulun həcminə daxil edilmir:</w:t>
      </w:r>
    </w:p>
    <w:p w14:paraId="03970EFA"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 kənara realizə olunduqda belə </w:t>
      </w:r>
      <w:r w:rsidR="00B43E99" w:rsidRPr="00EB25B8">
        <w:rPr>
          <w:rFonts w:eastAsia="MS Gothic"/>
          <w:sz w:val="28"/>
          <w:szCs w:val="28"/>
          <w:lang w:val="az-Latn-AZ"/>
        </w:rPr>
        <w:t>texniki reqlamentlərə</w:t>
      </w:r>
      <w:r w:rsidR="00B43E99" w:rsidRPr="00EB25B8">
        <w:rPr>
          <w:sz w:val="28"/>
          <w:szCs w:val="28"/>
          <w:lang w:val="az-Latn-AZ"/>
        </w:rPr>
        <w:t xml:space="preserve"> (</w:t>
      </w:r>
      <w:r w:rsidR="00B43E99" w:rsidRPr="00EB25B8">
        <w:rPr>
          <w:rFonts w:eastAsia="MS Gothic"/>
          <w:sz w:val="28"/>
          <w:szCs w:val="28"/>
          <w:lang w:val="az-Latn-AZ"/>
        </w:rPr>
        <w:t>standartlara və (və ya) texniki şərtlərə)</w:t>
      </w:r>
      <w:r w:rsidRPr="00EB25B8">
        <w:rPr>
          <w:sz w:val="28"/>
          <w:szCs w:val="28"/>
          <w:lang w:val="az-Latn-AZ"/>
        </w:rPr>
        <w:t xml:space="preserve"> uyğun gəlməyən məmulatların, yarımfabrikatların və sənaye xarakterli işlərin dəyəri, göndərilmiş məmulatların və işlərin dəyəri;</w:t>
      </w:r>
    </w:p>
    <w:p w14:paraId="55263EA6"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 həmin müəssisədə emal olunmadan kənara buraxılmış və satın alınmış materialların (hətta əgər satışdan əvvəl məmulatların keyfiyyəti yoxlanırsa, onlar çeşidlənirsə, qablaşdırılırsa və s. əməliyyatlar aparılırsa) dəyəri; </w:t>
      </w:r>
    </w:p>
    <w:p w14:paraId="373E3821"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ilkin xammalın qalıqlarından (yonqardan, kəsiklərdən və i. a.) ibarət istehsal tullantılarının, habelə çəki ilə satılan parça kəsiklərinin, haşiyənin və s. dəyəri.</w:t>
      </w:r>
    </w:p>
    <w:p w14:paraId="68FC0AF3"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Əgər tullantılar realizə edilir və həm də qabaqcadan yuyulur, çeşidlənir, qablaşdırılırsa və realizə buna bənzər hazırlığa məruz qalırsa, onda müəssisənin məhsulunun həcminə ancaq tullantıların realizəyə hazırlanması işlərinin dəyəri bu şərtlə daxil edilir ki, işlər müəssisənin sənaye-istehsal heyətinin gücü ilə görülmüş olsun. Sənaye müəssisələrinin sonradan emal olunmadan kənara realizə olunan əsas məhsulunun istehsalı prosesində əldə edilən kənar məhsul (sulfat, sink oksidi, koks qazı, butil spirti, natrium sulfat, jmıx, cecə, çiyid, kəpək, üzsüz süd, zərdab, pivə mayası, qara patka, şrot və s.) tullantı hesab olunmur və məhsulun tərkibində nəzərə alınır. </w:t>
      </w:r>
    </w:p>
    <w:p w14:paraId="283CF8A0"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Müəssisənin öz sənaye-istehsal ehtiyacları üçün istifadə edilən əlvan və qara metal qırıntı və tullantılarının dəyəri, onlardan hazırlanmış məmulatların dəyərindən əlavə, məhsulun həcminə daxil edilmir.</w:t>
      </w:r>
    </w:p>
    <w:p w14:paraId="461ADEA0"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Qara və əlvan metalların qırıntısı və tullantılarını </w:t>
      </w:r>
      <w:r w:rsidR="00B43E99" w:rsidRPr="00EB25B8">
        <w:rPr>
          <w:rFonts w:eastAsia="MS Gothic"/>
          <w:sz w:val="28"/>
          <w:szCs w:val="28"/>
          <w:lang w:val="az-Latn-AZ"/>
        </w:rPr>
        <w:t>texniki reqlamentlərin (standartların və (və ya) texniki şərtlərin)</w:t>
      </w:r>
      <w:r w:rsidRPr="00EB25B8">
        <w:rPr>
          <w:sz w:val="28"/>
          <w:szCs w:val="28"/>
          <w:lang w:val="az-Latn-AZ"/>
        </w:rPr>
        <w:t xml:space="preserve"> tələbləri səviyyəsinə çatdırmaqla onları metallurgiya ərintisinə hazırlayan və bilavasitə metallurgiya emalı üçün başqa müəssisəyə göndərən metal təhvilçi-müəssisələri üzrə göstərilən tullantıların dəyəri məhsulun həcminə daxil edilir;</w:t>
      </w:r>
    </w:p>
    <w:p w14:paraId="0FDB8B6D"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lastRenderedPageBreak/>
        <w:t>- sənaye fəaliyyətinə aid olmayan və iqtisadiyyatın digər sahələri üzrə hesabatda əks olunan məhsulun, işlərin və xidmətlərin dəyəri;</w:t>
      </w:r>
    </w:p>
    <w:p w14:paraId="74808C44" w14:textId="77777777" w:rsidR="008B6C12" w:rsidRPr="00EB25B8" w:rsidRDefault="008B6C12" w:rsidP="008B6C12">
      <w:pPr>
        <w:tabs>
          <w:tab w:val="num" w:pos="0"/>
        </w:tabs>
        <w:ind w:firstLine="540"/>
        <w:jc w:val="both"/>
        <w:rPr>
          <w:sz w:val="28"/>
          <w:szCs w:val="28"/>
          <w:lang w:val="az-Latn-AZ"/>
        </w:rPr>
      </w:pPr>
      <w:r w:rsidRPr="00EB25B8">
        <w:rPr>
          <w:b/>
          <w:sz w:val="28"/>
          <w:szCs w:val="28"/>
          <w:lang w:val="az-Latn-AZ"/>
        </w:rPr>
        <w:t xml:space="preserve">2. </w:t>
      </w:r>
      <w:r w:rsidRPr="00EB25B8">
        <w:rPr>
          <w:sz w:val="28"/>
          <w:szCs w:val="28"/>
          <w:lang w:val="az-Latn-AZ"/>
        </w:rPr>
        <w:t xml:space="preserve">Hesabatın </w:t>
      </w:r>
      <w:r w:rsidRPr="004F5947">
        <w:rPr>
          <w:b/>
          <w:i/>
          <w:iCs/>
          <w:sz w:val="28"/>
          <w:szCs w:val="28"/>
          <w:lang w:val="az-Latn-AZ"/>
        </w:rPr>
        <w:t>1.1-ci sətrində</w:t>
      </w:r>
      <w:r w:rsidRPr="00EB25B8">
        <w:rPr>
          <w:sz w:val="28"/>
          <w:szCs w:val="28"/>
          <w:lang w:val="az-Latn-AZ"/>
        </w:rPr>
        <w:t xml:space="preserve"> öz istehsalı olan təqdim edilmiş malların, öz gücü ilə yerinə yetirilmiş iş və göstərilmiş xidmətlərin satış qiyməti ilə (ƏDV və aksiz vergiləri çıxılmaqla) həcmi və həmçinin, satış məqsədilə kənardan alınmış öz istehsalı olmayan malların üzərinə qoyulmuş ticarət əlavəsi (alış qiyməti ilə satış qiyməti arasındakı fərq) hesabına əldə edilmiş gəlirin məbləği (ƏDV çıxılmaqla) əks olunur. </w:t>
      </w:r>
    </w:p>
    <w:p w14:paraId="02920B56" w14:textId="77777777" w:rsidR="008B6C12" w:rsidRPr="00EB25B8" w:rsidRDefault="008B6C12" w:rsidP="008B6C12">
      <w:pPr>
        <w:tabs>
          <w:tab w:val="num" w:pos="0"/>
        </w:tabs>
        <w:ind w:firstLine="540"/>
        <w:jc w:val="both"/>
        <w:rPr>
          <w:sz w:val="28"/>
          <w:szCs w:val="28"/>
          <w:lang w:val="az-Latn-AZ"/>
        </w:rPr>
      </w:pPr>
      <w:r w:rsidRPr="00EB25B8">
        <w:rPr>
          <w:b/>
          <w:sz w:val="28"/>
          <w:szCs w:val="28"/>
          <w:lang w:val="az-Latn-AZ"/>
        </w:rPr>
        <w:t>3.</w:t>
      </w:r>
      <w:r w:rsidRPr="00EB25B8">
        <w:rPr>
          <w:sz w:val="28"/>
          <w:szCs w:val="28"/>
          <w:lang w:val="az-Latn-AZ"/>
        </w:rPr>
        <w:t xml:space="preserve"> Müəssisənin</w:t>
      </w:r>
      <w:r w:rsidRPr="00EB25B8">
        <w:rPr>
          <w:b/>
          <w:sz w:val="28"/>
          <w:szCs w:val="28"/>
          <w:lang w:val="az-Latn-AZ"/>
        </w:rPr>
        <w:t xml:space="preserve"> </w:t>
      </w:r>
      <w:r w:rsidRPr="00EB25B8">
        <w:rPr>
          <w:sz w:val="28"/>
          <w:szCs w:val="28"/>
          <w:lang w:val="az-Latn-AZ"/>
        </w:rPr>
        <w:t>tikinti podratı müqavilələrinə əsasən öz qüvvələri ilə yerinə yetirilmiş işlərin (o cümlədən təmir-tikinti və qazma işləri), habelə təsərrüfat üsulu ilə yerinə yetirilmiş tikinti quraşdırma və təmir-tikinti işlərinin həcmi hesabatın 1.1-ci sətrində</w:t>
      </w:r>
      <w:r w:rsidRPr="00EB25B8">
        <w:rPr>
          <w:b/>
          <w:sz w:val="28"/>
          <w:szCs w:val="28"/>
          <w:lang w:val="az-Latn-AZ"/>
        </w:rPr>
        <w:t xml:space="preserve"> </w:t>
      </w:r>
      <w:r w:rsidRPr="00EB25B8">
        <w:rPr>
          <w:sz w:val="28"/>
          <w:szCs w:val="28"/>
          <w:lang w:val="az-Latn-AZ"/>
        </w:rPr>
        <w:t xml:space="preserve">uçota alınır. </w:t>
      </w:r>
    </w:p>
    <w:p w14:paraId="37C994D2" w14:textId="77777777" w:rsidR="008B6C12" w:rsidRPr="00EB25B8" w:rsidRDefault="008B6C12" w:rsidP="008B6C12">
      <w:pPr>
        <w:tabs>
          <w:tab w:val="num" w:pos="0"/>
        </w:tabs>
        <w:ind w:firstLine="540"/>
        <w:jc w:val="both"/>
        <w:rPr>
          <w:sz w:val="28"/>
          <w:szCs w:val="28"/>
          <w:lang w:val="az-Latn-AZ"/>
        </w:rPr>
      </w:pPr>
      <w:r w:rsidRPr="00EB25B8">
        <w:rPr>
          <w:b/>
          <w:sz w:val="28"/>
          <w:szCs w:val="28"/>
          <w:lang w:val="az-Latn-AZ"/>
        </w:rPr>
        <w:t xml:space="preserve">4. </w:t>
      </w:r>
      <w:r w:rsidRPr="00EB25B8">
        <w:rPr>
          <w:sz w:val="28"/>
          <w:szCs w:val="28"/>
          <w:lang w:val="az-Latn-AZ"/>
        </w:rPr>
        <w:t>Müəssisədə istehsal edilmiş kənd təsərrüfatı məhsulunun dəyəri 1.1 sətrində göstərilir. Kənd təsərrüfatı məhsuluna hesabat dövründə bitkiçilik və heyvandarlıq məhsullarının dəyəri daxildir.</w:t>
      </w:r>
    </w:p>
    <w:p w14:paraId="4B5F0712"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Bitkiçilik məhsullarına hesabat dövründə əldə edilmiş xam (emal edilməmiş) məhsulların – taxılın, texniki bitkilərin (yağlı bitkilərin toxumları, pambıq, şəkər çuğunduru, tütün və s.), kartofun, tərəvəz və bostan bitkilərinin, meyvə və giləmeyvələrin, yem bitkilərinin (yem üçün kökümeyvəlilər, birillik və çoxillik otlar, küləş üçün yığılmış otlar, yaşıl kütlə və silosdan başqa), kənd təsərrüfatı bitkilərinin və çoxillik əkinlərin toxum və əkin materiallarının dəyəri və bitməmiş istehsal xərcləri daxil edilir.</w:t>
      </w:r>
    </w:p>
    <w:p w14:paraId="179F12A9"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Heyvandarlıq məhsullarına kənd təsərrüfatı heyvanlarının və quşlarının yetişdirilməsi və onlardan istifadə edilməsi nəticəsində əldə edilən xam məhsulların (süd, yun, yumurta və s.) dəyəri, hesabat dövründə mal-qara və quşların yetişdirilməsinin dəyəri, arıçılıq məhsullarının dəyəri və s. daxil edilir. Mal-qara və quşların yetişdirilməsi faktiki maya dəyəri ilə qiymətləndirilir.</w:t>
      </w:r>
    </w:p>
    <w:p w14:paraId="4C9B9E0F"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İstehsal olunmuş kənd təsərrüfatı məhsulları (məsələn, yem bitkilərinin məhsulları) bütövlükdə öz istehsalçıları tərəfindən istifadə edilərsə, onlar maya dəyəri ilə qiymətləndirilir.</w:t>
      </w:r>
    </w:p>
    <w:p w14:paraId="090B75ED" w14:textId="77777777" w:rsidR="008B6C12" w:rsidRPr="00EB25B8" w:rsidRDefault="008B6C12" w:rsidP="008B6C12">
      <w:pPr>
        <w:tabs>
          <w:tab w:val="num" w:pos="0"/>
        </w:tabs>
        <w:ind w:firstLine="540"/>
        <w:jc w:val="both"/>
        <w:rPr>
          <w:sz w:val="28"/>
          <w:szCs w:val="28"/>
          <w:lang w:val="az-Latn-AZ"/>
        </w:rPr>
      </w:pPr>
      <w:r w:rsidRPr="00EB25B8">
        <w:rPr>
          <w:b/>
          <w:sz w:val="28"/>
          <w:szCs w:val="28"/>
          <w:lang w:val="az-Latn-AZ"/>
        </w:rPr>
        <w:t xml:space="preserve">5. </w:t>
      </w:r>
      <w:r w:rsidRPr="00EB25B8">
        <w:rPr>
          <w:sz w:val="28"/>
          <w:szCs w:val="28"/>
          <w:lang w:val="az-Latn-AZ"/>
        </w:rPr>
        <w:t xml:space="preserve">Nəqliyyat xidmətlərindən əldə olunan gəlir hesabatın 1.1-ci sətirində əks olunur. Nəqliyyat fəaliyyətinə daşınmadan və bilavasitə nəqliyyat proseslərinin həyata keçirilməsi ilə əlaqədar olan digər fəaliyyətdən (yükləmə-boşaltma, nəqliyyat-ekspedisiya işləri və xidmətləri, nəqliyyat xidmətləri və s.) əldə edilən gəlirlərin həcmi daxildir. </w:t>
      </w:r>
    </w:p>
    <w:p w14:paraId="17B7BBB9"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Əgər sənaye müəssisəsi hesabat ayında qeyri-əsas fəaliyyət kimi digər müəssisə və təşkilatlara rabitə xidmətləri göstərmişdirsə, bu halda həmin xidmətlərin göstərilməsindən əldə edilən gəlirlərin həcmi 1.1 sətrində uçota alınır.</w:t>
      </w:r>
    </w:p>
    <w:p w14:paraId="7EA96BA4" w14:textId="77777777" w:rsidR="008B6C12" w:rsidRPr="00EB25B8" w:rsidRDefault="008B6C12" w:rsidP="008B6C12">
      <w:pPr>
        <w:tabs>
          <w:tab w:val="num" w:pos="0"/>
        </w:tabs>
        <w:ind w:firstLine="540"/>
        <w:jc w:val="both"/>
        <w:rPr>
          <w:sz w:val="28"/>
          <w:szCs w:val="28"/>
          <w:lang w:val="az-Latn-AZ"/>
        </w:rPr>
      </w:pPr>
      <w:r w:rsidRPr="00EB25B8">
        <w:rPr>
          <w:b/>
          <w:sz w:val="28"/>
          <w:szCs w:val="28"/>
          <w:lang w:val="az-Latn-AZ"/>
        </w:rPr>
        <w:t xml:space="preserve">6. </w:t>
      </w:r>
      <w:r w:rsidRPr="00EB25B8">
        <w:rPr>
          <w:sz w:val="28"/>
          <w:szCs w:val="28"/>
          <w:lang w:val="az-Latn-AZ"/>
        </w:rPr>
        <w:t>Hesabatın 1.2-ci sətrində ixrac olunmuş malların həcmi və qeyri-rezidentlərə göstərilmiş xidmətlərin dəyəri göstərilir.</w:t>
      </w:r>
    </w:p>
    <w:p w14:paraId="44935EB3"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Qeyri-rezidentlərə Azərbaycan Respublikasının Vergi Məcəlləsinin 13-cü maddəsinin 13.2.6-cı hissəsində müəyyən edilmiş fiziki və hüquqi şəxslər aid edilir.</w:t>
      </w:r>
    </w:p>
    <w:p w14:paraId="64A4D70F" w14:textId="77777777" w:rsidR="008B6C12" w:rsidRPr="00EB25B8" w:rsidRDefault="008B6C12" w:rsidP="008B6C12">
      <w:pPr>
        <w:tabs>
          <w:tab w:val="num" w:pos="0"/>
        </w:tabs>
        <w:ind w:firstLine="540"/>
        <w:jc w:val="both"/>
        <w:rPr>
          <w:sz w:val="28"/>
          <w:szCs w:val="28"/>
          <w:lang w:val="az-Latn-AZ"/>
        </w:rPr>
      </w:pPr>
      <w:r w:rsidRPr="00EB25B8">
        <w:rPr>
          <w:b/>
          <w:sz w:val="28"/>
          <w:szCs w:val="28"/>
          <w:lang w:val="az-Latn-AZ"/>
        </w:rPr>
        <w:t xml:space="preserve">7. </w:t>
      </w:r>
      <w:r w:rsidRPr="00EB25B8">
        <w:rPr>
          <w:sz w:val="28"/>
          <w:szCs w:val="28"/>
          <w:lang w:val="az-Latn-AZ"/>
        </w:rPr>
        <w:t xml:space="preserve">Sifarişçinin xammal və materialından malların hazırlanması xidmət göstərilməsi deyil, əmtəə istehsalı hesab edilir. İstehsalçı müəssisənin sifarişçinin xammal və materialından istehsal etdiyi mallar natura ifadəsində tam, dəyər ifadəsində isə xammal </w:t>
      </w:r>
      <w:r w:rsidRPr="00EB25B8">
        <w:rPr>
          <w:sz w:val="28"/>
          <w:szCs w:val="28"/>
          <w:lang w:val="az-Latn-AZ"/>
        </w:rPr>
        <w:lastRenderedPageBreak/>
        <w:t>və materialların dəyəri nəzərə alınmadan uçota alınır. Sənaye müəssisələrində xidmətlər həm sənaye xarakterli və həm də qeyri-sənaye xarakterli ola bilər. Müəssisələrin göstərdikləri ümumi xidmətlərin həcmi hesabatın 1.1 sətrində, sənaye xarakterli xidmətlərin həcmi isə hesabatın 1.3 sətrində öz əksini tapmalıdır.</w:t>
      </w:r>
    </w:p>
    <w:p w14:paraId="22DB5915" w14:textId="77777777" w:rsidR="008B6C12" w:rsidRPr="00EB25B8" w:rsidRDefault="008B6C12" w:rsidP="008B6C12">
      <w:pPr>
        <w:tabs>
          <w:tab w:val="num" w:pos="0"/>
        </w:tabs>
        <w:ind w:firstLine="540"/>
        <w:jc w:val="both"/>
        <w:rPr>
          <w:sz w:val="28"/>
          <w:szCs w:val="28"/>
          <w:lang w:val="az-Latn-AZ"/>
        </w:rPr>
      </w:pPr>
      <w:r w:rsidRPr="00EB25B8">
        <w:rPr>
          <w:b/>
          <w:sz w:val="28"/>
          <w:szCs w:val="28"/>
          <w:lang w:val="az-Latn-AZ"/>
        </w:rPr>
        <w:t xml:space="preserve">8. </w:t>
      </w:r>
      <w:r w:rsidRPr="00EB25B8">
        <w:rPr>
          <w:sz w:val="28"/>
          <w:szCs w:val="28"/>
          <w:lang w:val="az-Latn-AZ"/>
        </w:rPr>
        <w:t xml:space="preserve">Hesabatın 2-ci sətrində hesabat təqdim edən müəssisənin istehsal (hasil) etdiyi və emalın texnoloji prosesi ilə nəzərdə tutulmuş bütün mərhələləri keçərək anbara göndərilmiş hazır məhsul ehtiyatlarının, hesabat ayının sonu vəziyyətinə, əlavə dəyər vergisi və aksizlər nəzərə alınmadan dəyəri göstərilir. </w:t>
      </w:r>
    </w:p>
    <w:p w14:paraId="53F52D0E" w14:textId="77777777" w:rsidR="008B6C12" w:rsidRPr="00EB25B8" w:rsidRDefault="008B6C12" w:rsidP="008B6C12">
      <w:pPr>
        <w:tabs>
          <w:tab w:val="num" w:pos="0"/>
        </w:tabs>
        <w:ind w:firstLine="540"/>
        <w:jc w:val="both"/>
        <w:rPr>
          <w:sz w:val="28"/>
          <w:szCs w:val="28"/>
          <w:lang w:val="az-Latn-AZ"/>
        </w:rPr>
      </w:pPr>
      <w:r w:rsidRPr="00EB25B8">
        <w:rPr>
          <w:b/>
          <w:sz w:val="28"/>
          <w:szCs w:val="28"/>
          <w:lang w:val="az-Latn-AZ"/>
        </w:rPr>
        <w:t>9.</w:t>
      </w:r>
      <w:r w:rsidRPr="00EB25B8">
        <w:rPr>
          <w:sz w:val="28"/>
          <w:szCs w:val="28"/>
          <w:lang w:val="az-Latn-AZ"/>
        </w:rPr>
        <w:t xml:space="preserve"> Hesabatın 3-cü sətrində müəssisənin kənardan alınmış</w:t>
      </w:r>
      <w:r w:rsidRPr="00EB25B8">
        <w:rPr>
          <w:b/>
          <w:sz w:val="28"/>
          <w:szCs w:val="28"/>
          <w:lang w:val="az-Latn-AZ"/>
        </w:rPr>
        <w:t xml:space="preserve"> </w:t>
      </w:r>
      <w:r w:rsidRPr="00EB25B8">
        <w:rPr>
          <w:sz w:val="28"/>
          <w:szCs w:val="28"/>
          <w:lang w:val="az-Latn-AZ"/>
        </w:rPr>
        <w:t xml:space="preserve">və satış üçün nəzərdə tutulmuş malların hesabat dövrünün sonuna olan qalıqlarının həcmi (faktiki alış qiymətləri ilə, ƏDV və aksiz vergiləri çıxılmaqla) əks etdirilir. Bu sətrin məlumatlarına saxlandığı yerdən asılı olmayaraq (anbarlar, soyuducu-anbarlar, mağazalar və s.) bütün mal qalıqları üzrə məlumatlar daxil edilir. </w:t>
      </w:r>
    </w:p>
    <w:p w14:paraId="7FCE554A" w14:textId="77777777" w:rsidR="008B6C12" w:rsidRPr="00EB25B8" w:rsidRDefault="008B6C12" w:rsidP="008B6C12">
      <w:pPr>
        <w:tabs>
          <w:tab w:val="num" w:pos="0"/>
        </w:tabs>
        <w:ind w:firstLine="540"/>
        <w:jc w:val="both"/>
        <w:rPr>
          <w:sz w:val="28"/>
          <w:szCs w:val="28"/>
          <w:lang w:val="az-Latn-AZ"/>
        </w:rPr>
      </w:pPr>
      <w:r w:rsidRPr="00EB25B8">
        <w:rPr>
          <w:b/>
          <w:sz w:val="28"/>
          <w:szCs w:val="28"/>
          <w:lang w:val="az-Latn-AZ"/>
        </w:rPr>
        <w:t>10</w:t>
      </w:r>
      <w:r w:rsidRPr="00EB25B8">
        <w:rPr>
          <w:sz w:val="28"/>
          <w:szCs w:val="28"/>
          <w:lang w:val="az-Latn-AZ"/>
        </w:rPr>
        <w:t>. Aylıq hesabat formasının 4-cü sətrində pərakəndə ticarət dövriyyəsi əks etdirilir. Pərakəndə ticarətin dövriyyəsi - əmtəə və xidmətlərin tədavül sferasından şəxsi istehlak sferasına hərəkətinin son mərhələsini - əmtəə və xidmətlərin əhaliyə satışını əks etdirir. Bu göstərici ƏDV və aksizlər nəzərə alınmaqla pərakəndə satış - faktiki satış qiymətləri ilə uçota alınır.</w:t>
      </w:r>
    </w:p>
    <w:p w14:paraId="29AAE49B" w14:textId="5054A81C"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Pərakəndə ticarət dövriyyəsinə nağd hesablaşma ilə əhaliyə satılmış malların dəyəri, bundan başqa sosial sahə təşkilatlarına (uşaq, müalicə, sağlamlaşdırma, profilaktika müəssisələrinə, </w:t>
      </w:r>
      <w:r w:rsidR="002954BB" w:rsidRPr="00EB25B8">
        <w:rPr>
          <w:color w:val="000000"/>
          <w:sz w:val="28"/>
          <w:szCs w:val="28"/>
          <w:shd w:val="clear" w:color="auto" w:fill="FFFFFF"/>
          <w:lang w:val="az-Latn-AZ"/>
        </w:rPr>
        <w:t>ahıllar və əlilliyi olan şəxslər üçün internat</w:t>
      </w:r>
      <w:r w:rsidRPr="00EB25B8">
        <w:rPr>
          <w:sz w:val="28"/>
          <w:szCs w:val="28"/>
          <w:lang w:val="az-Latn-AZ"/>
        </w:rPr>
        <w:t xml:space="preserve"> evlərinə və s.) onların xidmət göstərdikləri əhali kateqoriyasını yeməklə təmin etməkdən ötrü nağdsız hesablaşma ilə pərakəndə ticarət şəbəkəsindən buraxılan </w:t>
      </w:r>
      <w:r w:rsidR="00C86F65" w:rsidRPr="00EB25B8">
        <w:rPr>
          <w:sz w:val="28"/>
          <w:szCs w:val="28"/>
          <w:lang w:val="az-Latn-AZ"/>
        </w:rPr>
        <w:t>qida məhsullarının</w:t>
      </w:r>
      <w:r w:rsidRPr="00EB25B8">
        <w:rPr>
          <w:sz w:val="28"/>
          <w:szCs w:val="28"/>
          <w:lang w:val="az-Latn-AZ"/>
        </w:rPr>
        <w:t xml:space="preserve"> dəyəri də daxil edilir.</w:t>
      </w:r>
    </w:p>
    <w:p w14:paraId="1C10D75E"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Pərakəndə ticarət dövriyyəsinə əhaliyə nağd hesablaşma ilə satılmış malların dəyəri ilə yanaşı, aşağıdakılar da daxil edilir (onlar nağd hesablaşma üzrə satış kimi uçota alınır):</w:t>
      </w:r>
    </w:p>
    <w:p w14:paraId="4D22E872"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kredit kartları, əmanət banklarının hesablaşma çekləri, əmanətçilərin hesablarından ayırmalar üzrə ödənilmiş məbləğ;</w:t>
      </w:r>
    </w:p>
    <w:p w14:paraId="4F3C3933"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 poçt vasitəsi ilə satılmış malların nağdsız hesablaşma üzrə ödənilmiş dəyəri; </w:t>
      </w:r>
    </w:p>
    <w:p w14:paraId="546B46EC"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kreditlə satılmış malların dəyəri (malın alıcıya satıldığı an üzrə və malın tam dəyəri həcmində);</w:t>
      </w:r>
    </w:p>
    <w:p w14:paraId="328CAD11"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əhalinin ayrı-ayrı kateqoriyalarına güzəştlə satılan malların (dərmanların, yanacağın, minik avtomobillərinin və s.) əhali tərəfindən faktiki ödənilmiş dəyəri həcmində;</w:t>
      </w:r>
    </w:p>
    <w:p w14:paraId="59D83D24"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abunə üzrə satılmış çap məmulatlarının dəyəri (əhaliyə satıldığı andan etibarən);</w:t>
      </w:r>
    </w:p>
    <w:p w14:paraId="57AE715B"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əhali tərəfindən qaytarılmış şüşə qabların dəyəri çıxılmaqla, malla birlikdə satılmış şüşə qabların dəyəri.</w:t>
      </w:r>
    </w:p>
    <w:p w14:paraId="5A3FA3BF"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Aşağıdakılar pərakəndə əmtəə dövriyyəsinə daxil edilmir: </w:t>
      </w:r>
    </w:p>
    <w:p w14:paraId="5679C19C"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nəqliyyatın bütün növlərindən istifadə etmək üçün gediş biletlərinin satışı;</w:t>
      </w:r>
    </w:p>
    <w:p w14:paraId="180554BE"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rabitə şöbələri tərəfindən marka, zərf, açıqçaların satışı, həmçinin mobil rabitəsi üzrə danışıq kartlarının satışı və s.</w:t>
      </w:r>
    </w:p>
    <w:p w14:paraId="1F90B30D" w14:textId="77777777" w:rsidR="008B6C12" w:rsidRPr="00EB25B8" w:rsidRDefault="008B6C12" w:rsidP="008B6C12">
      <w:pPr>
        <w:tabs>
          <w:tab w:val="num" w:pos="0"/>
        </w:tabs>
        <w:ind w:firstLine="540"/>
        <w:jc w:val="both"/>
        <w:rPr>
          <w:sz w:val="28"/>
          <w:szCs w:val="28"/>
          <w:lang w:val="az-Latn-AZ"/>
        </w:rPr>
      </w:pPr>
      <w:r w:rsidRPr="00EB25B8">
        <w:rPr>
          <w:b/>
          <w:sz w:val="28"/>
          <w:szCs w:val="28"/>
          <w:lang w:val="az-Latn-AZ"/>
        </w:rPr>
        <w:t>11.</w:t>
      </w:r>
      <w:r w:rsidRPr="00EB25B8">
        <w:rPr>
          <w:sz w:val="28"/>
          <w:szCs w:val="28"/>
          <w:lang w:val="az-Latn-AZ"/>
        </w:rPr>
        <w:t xml:space="preserve"> Hesabat formasının 5-ci sətrinə ictimai iaşənin dövriyyəsinə dair məlumatlar əks etdirilir. İctimai iaşənin dövriyyəsi iaşə şəbəkələri vasitəsi ilə əhaliyə, əsasən satışın (təqdim etmənin) həyata keçirildiyi yerdə istehlak üçün, satılmış öz istehsalı olan </w:t>
      </w:r>
      <w:r w:rsidRPr="00EB25B8">
        <w:rPr>
          <w:sz w:val="28"/>
          <w:szCs w:val="28"/>
          <w:lang w:val="az-Latn-AZ"/>
        </w:rPr>
        <w:lastRenderedPageBreak/>
        <w:t>kulinariya məhsullarının (təamların, yarımfabrikatların) və kənardan alınaraq emal olunmadan satılmış un və şirniyyat məmulatlarının, çörəyin, digər kulinariya məhsullarının, içki və tütün məmulatlarının dəyəri (ƏDV və aksizlər daxil edilməklə) ilə ölçülür.</w:t>
      </w:r>
    </w:p>
    <w:p w14:paraId="0D31ABC7"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İctimai iaşə müəssisələri tərəfindən əhalinin sifarişi ilə evlərə, müəssisələrin və fərdi sahibkarların sifarişi ilə iş yerlərinə, quru yol, su və hava nəqliyyatının marşrutu üzrə nəqliyyat müəssisələrinə çatdırılan, sosial sfera müəssisələrinə (məktəblər, xəstəxanalar, qocalar evləri və s.), dəyəri əmək haqqından tutulmaqla müəssisə və təşkilatların işçilərinə, ziyafətlərin təşkili və s. üçün təqdim edilən (satılan) kulinariya məhsullarının və digər malların dəyəri həmçinin ictimai iaşə dövriyyəsinə daxil edilir. </w:t>
      </w:r>
    </w:p>
    <w:p w14:paraId="4597B1A8"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Dəyəri əmək haqqından tutulmaqla təşkilatların işçilərinə verilən kulinariya məhsullarının, eləcə də abonementlər, talonlar və s. üzrə yeməyin buraxılması (yeməyin tam faktiki dəyəri həcmində) da həmçinin iaşə dövriyyəsinə daxil edilir.</w:t>
      </w:r>
    </w:p>
    <w:p w14:paraId="678754FE" w14:textId="77777777" w:rsidR="008B6C12" w:rsidRPr="00EB25B8" w:rsidRDefault="008B6C12" w:rsidP="008B6C12">
      <w:pPr>
        <w:tabs>
          <w:tab w:val="num" w:pos="0"/>
        </w:tabs>
        <w:ind w:firstLine="540"/>
        <w:jc w:val="both"/>
        <w:rPr>
          <w:sz w:val="28"/>
          <w:szCs w:val="28"/>
          <w:lang w:val="az-Latn-AZ"/>
        </w:rPr>
      </w:pPr>
      <w:r w:rsidRPr="00EB25B8">
        <w:rPr>
          <w:b/>
          <w:sz w:val="28"/>
          <w:szCs w:val="28"/>
          <w:lang w:val="az-Latn-AZ"/>
        </w:rPr>
        <w:t>12</w:t>
      </w:r>
      <w:r w:rsidRPr="00EB25B8">
        <w:rPr>
          <w:sz w:val="28"/>
          <w:szCs w:val="28"/>
          <w:lang w:val="az-Latn-AZ"/>
        </w:rPr>
        <w:t>. 6-cı sətirdə</w:t>
      </w:r>
      <w:r w:rsidRPr="00EB25B8">
        <w:rPr>
          <w:b/>
          <w:sz w:val="28"/>
          <w:szCs w:val="28"/>
          <w:lang w:val="az-Latn-AZ"/>
        </w:rPr>
        <w:t xml:space="preserve"> </w:t>
      </w:r>
      <w:r w:rsidRPr="00EB25B8">
        <w:rPr>
          <w:sz w:val="28"/>
          <w:szCs w:val="28"/>
          <w:lang w:val="az-Latn-AZ"/>
        </w:rPr>
        <w:t>əhaliyə göstərilmiş xidmətlərin</w:t>
      </w:r>
      <w:r w:rsidRPr="00EB25B8">
        <w:rPr>
          <w:b/>
          <w:sz w:val="28"/>
          <w:szCs w:val="28"/>
          <w:lang w:val="az-Latn-AZ"/>
        </w:rPr>
        <w:t xml:space="preserve"> </w:t>
      </w:r>
      <w:r w:rsidRPr="00EB25B8">
        <w:rPr>
          <w:sz w:val="28"/>
          <w:szCs w:val="28"/>
          <w:lang w:val="az-Latn-AZ"/>
        </w:rPr>
        <w:t>həcmi əks etdirilir. Əhalinin sifarişi ilə, onun şəxsi tələbatını ödəmək üçün göstərilən və haqqı əhali tərəfindən ödənilən xidmətlər (məişət xidmətləri daxil olmaqla) əhaliyə göstərilən xidmətlərə aid edilir. Əhaliyə göstərilən xidmətlərin həcminə həm göstərilən xidmətlərə görə birbaşa vətəndaşlardan alınmış məbləğ, həm də işçilərinə göstərilən xidmətlərə görə təşkilatların vəsaiti hesabına ödəmələrin məbləği daxil edilir. Məişət xidmətlərinin həcminə əhalinin fərdi sifarişləri əsasında yerinə yetirilən - yeni məmulatın hazırlanması, şəxsi mədəni-məişət təyinatlı əşyaların, nəqliyyat vasitələrinin təmiri, kirayə verilməsi, musiqi əsərlərinin, videoproqramların, kassetlərin çoxaldılması və s. xidmətlər daxil edilir.</w:t>
      </w:r>
    </w:p>
    <w:p w14:paraId="4DD481BE"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 xml:space="preserve">Bu sətrə daxil edilən əhaliyə göstərilən xidmətlərin siyahısı bu təlimatın əlavəsində verilmişdir (əlavə 1). </w:t>
      </w:r>
    </w:p>
    <w:p w14:paraId="6C823E52" w14:textId="77777777" w:rsidR="008B6C12" w:rsidRPr="00EB25B8" w:rsidRDefault="008B6C12" w:rsidP="008B6C12">
      <w:pPr>
        <w:tabs>
          <w:tab w:val="num" w:pos="0"/>
          <w:tab w:val="num" w:pos="1276"/>
        </w:tabs>
        <w:ind w:firstLine="540"/>
        <w:jc w:val="both"/>
        <w:rPr>
          <w:sz w:val="28"/>
          <w:szCs w:val="28"/>
          <w:lang w:val="az-Latn-AZ"/>
        </w:rPr>
      </w:pPr>
      <w:r w:rsidRPr="00EB25B8">
        <w:rPr>
          <w:b/>
          <w:sz w:val="28"/>
          <w:szCs w:val="28"/>
          <w:lang w:val="az-Latn-AZ"/>
        </w:rPr>
        <w:t>13.</w:t>
      </w:r>
      <w:r w:rsidRPr="00EB25B8">
        <w:rPr>
          <w:sz w:val="28"/>
          <w:szCs w:val="28"/>
          <w:lang w:val="az-Latn-AZ"/>
        </w:rPr>
        <w:t xml:space="preserve"> 6.1-ci sətirdə əhali (fiziki şəxslər) tərəfindən internet (elektron ödəniş sistemləri vasitəsilə) ödənilmiş xidmət haqlarının məbləği göstərilir.</w:t>
      </w:r>
    </w:p>
    <w:p w14:paraId="5B9DC9FF" w14:textId="77777777" w:rsidR="008B6C12" w:rsidRPr="00EB25B8" w:rsidRDefault="008B6C12" w:rsidP="008B6C12">
      <w:pPr>
        <w:tabs>
          <w:tab w:val="num" w:pos="0"/>
        </w:tabs>
        <w:ind w:firstLine="540"/>
        <w:jc w:val="both"/>
        <w:rPr>
          <w:sz w:val="28"/>
          <w:szCs w:val="28"/>
          <w:lang w:val="az-Latn-AZ"/>
        </w:rPr>
      </w:pPr>
      <w:r w:rsidRPr="00EB25B8">
        <w:rPr>
          <w:b/>
          <w:sz w:val="28"/>
          <w:szCs w:val="28"/>
          <w:lang w:val="az-Latn-AZ"/>
        </w:rPr>
        <w:t xml:space="preserve">14. </w:t>
      </w:r>
      <w:r w:rsidRPr="00EB25B8">
        <w:rPr>
          <w:sz w:val="28"/>
          <w:szCs w:val="28"/>
          <w:lang w:val="az-Latn-AZ"/>
        </w:rPr>
        <w:t>Malların göndərilməsi haqqında sifarişlərin (müqavilələrin) ümumi həcmi (hesabat formasının 7-ci və 7.1-ci sətirləri) hesabat dövründə və əvvəlki dövrlərdə yerli, həmçinin xarici ölkələrin müəssisələri ilə bağlanmış müqavilələr əsasında, onların yerinə yetirilməsi müddətindən asılı olmayaraq, yerinə yetirilmiş və ləğv edilmiş müqavilələr çıxılmaq şərti ilə formalaşır. Bağlanmış sifarişlərin (müqavilələrin) həcmi göstəricisi ilə bağlı müvafiq sətirləri toxuculuq sənayesi, geyim istehsalı, kağız və karton istehsalı, kimya sənayesi, əczaçılıq preparatlarının və materiallarının istehsalı, metallurgiya sənayesi, maşın və avadanlıqlardan başqa hazır metal məmulatlarının istehsalı, kompüter, elektron və optik məhsulların istehsalı, elektrik avadanlıqlarının istehsalı, maşın və avadanlıqların istehsalı, avtomobil, qoşqu və yarımqoşqu-ların istehsalı və sair nəqliyyat vasitələrinin istehsalı fəaliyyət növü ilə məşğul olan sənaye müəssisələri doldururlar. Sifarişlərin (müqavilələrin) həcmi müqavilədə müəyyənləşdirilmiş qiymətlərlə göstərilir. İstehsal müddəti uzun olan məhsullar üçün sifarişlərin dəyəri müqavilə şərtlərindən asılı olan qiymətlərlə daxil edilir. İstehsal prosesi davam edən məhsullar üçün sifarişlərin həcmi, sifarişin hələ yerinə yetirilməmiş hissəsi üzrə uçota alınır.</w:t>
      </w:r>
    </w:p>
    <w:p w14:paraId="4F5B1F5E"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lastRenderedPageBreak/>
        <w:t>Müəssisənin hazır məhsul anbarından sifarişsiz, müxtəlif alıcılara satılan məhsulun dəyəri 7-ci sətrin məlumatlarına daxil edilmir. Bu sətrin məlumatlarından qeyri-rezidentlərdən qəbul olunmuş sifarişlərin dəyəri ayrılaraq 7.1-ci sətirdə göstərilir.</w:t>
      </w:r>
    </w:p>
    <w:p w14:paraId="75CF29EB" w14:textId="77777777" w:rsidR="008B6C12" w:rsidRPr="00EB25B8" w:rsidRDefault="008B6C12" w:rsidP="008B6C12">
      <w:pPr>
        <w:tabs>
          <w:tab w:val="num" w:pos="0"/>
        </w:tabs>
        <w:ind w:firstLine="540"/>
        <w:jc w:val="both"/>
        <w:rPr>
          <w:sz w:val="28"/>
          <w:szCs w:val="28"/>
          <w:lang w:val="az-Latn-AZ"/>
        </w:rPr>
      </w:pPr>
      <w:r w:rsidRPr="00EB25B8">
        <w:rPr>
          <w:sz w:val="28"/>
          <w:szCs w:val="28"/>
          <w:lang w:val="az-Latn-AZ"/>
        </w:rPr>
        <w:t>Bu göstəriciyə müəssisənin yalnız öz gücü ilə yerinə yetirdiyi işlərin dəyəri daxil edilir. Misal.</w:t>
      </w:r>
      <w:r w:rsidRPr="00EB25B8">
        <w:rPr>
          <w:b/>
          <w:sz w:val="28"/>
          <w:szCs w:val="28"/>
          <w:lang w:val="az-Latn-AZ"/>
        </w:rPr>
        <w:t xml:space="preserve"> </w:t>
      </w:r>
      <w:r w:rsidRPr="00EB25B8">
        <w:rPr>
          <w:sz w:val="28"/>
          <w:szCs w:val="28"/>
          <w:lang w:val="az-Latn-AZ"/>
        </w:rPr>
        <w:t>Əgər A müəssisəsi sifarişin bir qismini bu və ya digər səbəbdən B müəssisəsində yerləşdirmişsə, 1-istehsal (sənaye) hesabatında A müəssisəsi yalnız özünün yerinə yetirdiyi işlərin həcmini əks etdirməlidir. B müəssisəsinin payına düşən sifarişin qalan hissəsi haqqında məlumatı bu müəssisə öz hesabatlarına daxil edərək, müəyyən olunmuş qaydada statistika orqanlarına təqdim etməlidir.</w:t>
      </w:r>
    </w:p>
    <w:p w14:paraId="2788153B" w14:textId="77777777" w:rsidR="008B6C12" w:rsidRPr="00EB25B8" w:rsidRDefault="008B6C12" w:rsidP="008B6C12">
      <w:pPr>
        <w:rPr>
          <w:b/>
          <w:sz w:val="28"/>
          <w:szCs w:val="28"/>
          <w:lang w:val="az-Latn-AZ"/>
        </w:rPr>
      </w:pPr>
    </w:p>
    <w:p w14:paraId="2AA351D3" w14:textId="77777777" w:rsidR="008B6C12" w:rsidRPr="00EB25B8" w:rsidRDefault="008B6C12" w:rsidP="008B6C12">
      <w:pPr>
        <w:jc w:val="center"/>
        <w:rPr>
          <w:b/>
          <w:sz w:val="28"/>
          <w:szCs w:val="28"/>
          <w:lang w:val="az-Latn-AZ"/>
        </w:rPr>
      </w:pPr>
      <w:r w:rsidRPr="00EB25B8">
        <w:rPr>
          <w:b/>
          <w:sz w:val="28"/>
          <w:szCs w:val="28"/>
          <w:lang w:val="az-Latn-AZ"/>
        </w:rPr>
        <w:t>Müəssisə tərəfindən istehsal edilən və göndərilən malların həcminin qiymətləndirilməsi</w:t>
      </w:r>
    </w:p>
    <w:p w14:paraId="5686D9E0" w14:textId="77777777" w:rsidR="008B6C12" w:rsidRPr="00EB25B8" w:rsidRDefault="008B6C12" w:rsidP="008B6C12">
      <w:pPr>
        <w:ind w:firstLine="720"/>
        <w:jc w:val="both"/>
        <w:rPr>
          <w:b/>
          <w:sz w:val="28"/>
          <w:szCs w:val="28"/>
          <w:lang w:val="az-Latn-AZ"/>
        </w:rPr>
      </w:pPr>
    </w:p>
    <w:p w14:paraId="0E61587E" w14:textId="77777777" w:rsidR="008B6C12" w:rsidRPr="00EB25B8" w:rsidRDefault="008B6C12" w:rsidP="008B6C12">
      <w:pPr>
        <w:ind w:firstLine="540"/>
        <w:jc w:val="both"/>
        <w:rPr>
          <w:sz w:val="28"/>
          <w:szCs w:val="28"/>
          <w:lang w:val="az-Latn-AZ"/>
        </w:rPr>
      </w:pPr>
      <w:r w:rsidRPr="00EB25B8">
        <w:rPr>
          <w:b/>
          <w:sz w:val="28"/>
          <w:szCs w:val="28"/>
          <w:lang w:val="az-Latn-AZ"/>
        </w:rPr>
        <w:t>15.</w:t>
      </w:r>
      <w:r w:rsidRPr="00EB25B8">
        <w:rPr>
          <w:sz w:val="28"/>
          <w:szCs w:val="28"/>
          <w:lang w:val="az-Latn-AZ"/>
        </w:rPr>
        <w:t xml:space="preserve"> Öz istehsalı olan buraxılmış və təqdim edilmiş malların həcmi göndərmə stansiya franko-vaqon qiymətləri ilə qiymətləndirilir.</w:t>
      </w:r>
    </w:p>
    <w:p w14:paraId="478CA5C0" w14:textId="77777777" w:rsidR="008B6C12" w:rsidRPr="00EB25B8" w:rsidRDefault="008B6C12" w:rsidP="008B6C12">
      <w:pPr>
        <w:ind w:firstLine="540"/>
        <w:jc w:val="both"/>
        <w:rPr>
          <w:sz w:val="28"/>
          <w:szCs w:val="28"/>
          <w:lang w:val="az-Latn-AZ"/>
        </w:rPr>
      </w:pPr>
      <w:r w:rsidRPr="00EB25B8">
        <w:rPr>
          <w:sz w:val="28"/>
          <w:szCs w:val="28"/>
          <w:lang w:val="az-Latn-AZ"/>
        </w:rPr>
        <w:t>Əgər məhsula yalnız təyinat stansiyası franko-vaqon qiymətləri tətbiq edilirsə, bu halda məhsulun həcmi müəyyənləşdirilərkən məhsulun göndərmə stansiyasından təyinat stansiyasınadək daşınmasının dəyəri ümumi həcmdən çıxarılır. Əgər məhsula yalnız istehsalçının franko-anbar qiymətləri tətbiq edilirsə, məhsulun həcmi bu qiymətlərlə qiymətləndirilir.</w:t>
      </w:r>
    </w:p>
    <w:p w14:paraId="79BF97A1" w14:textId="77777777" w:rsidR="008B6C12" w:rsidRPr="00EB25B8" w:rsidRDefault="008B6C12" w:rsidP="008B6C12">
      <w:pPr>
        <w:ind w:firstLine="540"/>
        <w:jc w:val="both"/>
        <w:rPr>
          <w:sz w:val="28"/>
          <w:szCs w:val="28"/>
          <w:lang w:val="az-Latn-AZ"/>
        </w:rPr>
      </w:pPr>
      <w:r w:rsidRPr="00EB25B8">
        <w:rPr>
          <w:sz w:val="28"/>
          <w:szCs w:val="28"/>
          <w:lang w:val="az-Latn-AZ"/>
        </w:rPr>
        <w:t>Hesabat ilində istehsal olunmuş və kənara göndəriləcək, lakin hələ təqdim olunmamış və haqqı ödənilməmiş hazır mallar onların buraxıldığı dövrdəki mövcud orta qiymətlərlə buraxılmış məhsulların həcminə daxil edilir.</w:t>
      </w:r>
    </w:p>
    <w:p w14:paraId="4628F65F" w14:textId="77777777" w:rsidR="008B6C12" w:rsidRPr="00EB25B8" w:rsidRDefault="008B6C12" w:rsidP="008B6C12">
      <w:pPr>
        <w:ind w:firstLine="540"/>
        <w:jc w:val="both"/>
        <w:rPr>
          <w:sz w:val="28"/>
          <w:szCs w:val="28"/>
          <w:lang w:val="az-Latn-AZ"/>
        </w:rPr>
      </w:pPr>
      <w:r w:rsidRPr="00EB25B8">
        <w:rPr>
          <w:sz w:val="28"/>
          <w:szCs w:val="28"/>
          <w:lang w:val="az-Latn-AZ"/>
        </w:rPr>
        <w:t>Mübadilə müqaviləsi (barter) üzrə təqdim olunan, istehlakçılara pulsuz verilən, öz işçilərinə əmək haqqı hesabına ödənilən, eləcə də özünün əsas fondlarına (vəsaitinə) daxil edilmək üçün müəyyən edilmiş mal və xidmətlər istehsal edilmiş və həmçinin təqdim edilmiş mal və xidmətlərin həcminə daxil edilərkən, mal və xidmətlərin qiymətləndirildiyi ayda hesablanmış belə və ya oxşar mal və xidmətlərin orta satış qiymətləri ilə qiymətləndirilir, bu və ya oxşar məhsul (xidmət) satılmayıbsa, ay ərzində onun son satış qiymətinə, lakin faktiki maya dəyərindən az olmayaraq, istinad edilərək qiymətləndirilir.</w:t>
      </w:r>
    </w:p>
    <w:p w14:paraId="2C807028" w14:textId="6DB5B426" w:rsidR="008B6C12" w:rsidRPr="00EB25B8" w:rsidRDefault="008B6C12" w:rsidP="008B6C12">
      <w:pPr>
        <w:ind w:firstLine="540"/>
        <w:jc w:val="both"/>
        <w:rPr>
          <w:sz w:val="28"/>
          <w:szCs w:val="28"/>
          <w:lang w:val="az-Latn-AZ"/>
        </w:rPr>
      </w:pPr>
      <w:r w:rsidRPr="00EB25B8">
        <w:rPr>
          <w:sz w:val="28"/>
          <w:szCs w:val="28"/>
          <w:lang w:val="az-Latn-AZ"/>
        </w:rPr>
        <w:t xml:space="preserve">İxrac malları (xidmətləri) buraxılmış əmtəə və xidmətlərin ümumi həcminə məhsulun istehsal edildiyi tarixdə manatın </w:t>
      </w:r>
      <w:r w:rsidR="001A7FE8">
        <w:rPr>
          <w:sz w:val="28"/>
          <w:szCs w:val="28"/>
          <w:lang w:val="az-Latn-AZ"/>
        </w:rPr>
        <w:t xml:space="preserve">Azərbaycan Respublikasının Mərkəzi Bankı </w:t>
      </w:r>
      <w:r w:rsidRPr="00EB25B8">
        <w:rPr>
          <w:sz w:val="28"/>
          <w:szCs w:val="28"/>
          <w:lang w:val="az-Latn-AZ"/>
        </w:rPr>
        <w:t>tərəfindən təyin edilmiş məzənnəsi ilə hesablanmış müqavilə qiymətləri ilə (əlavə dəyər vergisi, aksiz rüsumu, habelə göndərilmə stansiyasından ixrac məntəqəsinədək nəqliyyat xərcləri bu qiymətlərdən çıxılır) daxil edilir.</w:t>
      </w:r>
    </w:p>
    <w:p w14:paraId="565B799C" w14:textId="5CB998B6" w:rsidR="008B6C12" w:rsidRPr="00EB25B8" w:rsidRDefault="008B6C12" w:rsidP="008B6C12">
      <w:pPr>
        <w:ind w:firstLine="540"/>
        <w:jc w:val="both"/>
        <w:rPr>
          <w:sz w:val="28"/>
          <w:szCs w:val="28"/>
          <w:lang w:val="az-Latn-AZ"/>
        </w:rPr>
      </w:pPr>
      <w:r w:rsidRPr="00EB25B8">
        <w:rPr>
          <w:sz w:val="28"/>
          <w:szCs w:val="28"/>
          <w:lang w:val="az-Latn-AZ"/>
        </w:rPr>
        <w:t xml:space="preserve">İxrac edilən məmulat göndərilmiş malların ümumi həcminə onların göndərildiyi tarixdə manatın </w:t>
      </w:r>
      <w:r w:rsidR="00A62867" w:rsidRPr="00A62867">
        <w:rPr>
          <w:sz w:val="28"/>
          <w:szCs w:val="28"/>
          <w:lang w:val="az-Latn-AZ"/>
        </w:rPr>
        <w:t>Azərbaycan Respublikasının Mərkəzi Bankı</w:t>
      </w:r>
      <w:r w:rsidR="00A62867">
        <w:rPr>
          <w:sz w:val="28"/>
          <w:szCs w:val="28"/>
          <w:lang w:val="az-Latn-AZ"/>
        </w:rPr>
        <w:t xml:space="preserve"> </w:t>
      </w:r>
      <w:bookmarkStart w:id="0" w:name="_GoBack"/>
      <w:bookmarkEnd w:id="0"/>
      <w:r w:rsidRPr="00EB25B8">
        <w:rPr>
          <w:sz w:val="28"/>
          <w:szCs w:val="28"/>
          <w:lang w:val="az-Latn-AZ"/>
        </w:rPr>
        <w:t>tərəfindən müəyyən edilmiş məzənnəsi ilə hesablanmış müqavilə qiymətləri ilə daxil edilir.</w:t>
      </w:r>
    </w:p>
    <w:p w14:paraId="0E552FAA" w14:textId="77777777" w:rsidR="008B6C12" w:rsidRPr="00EB25B8" w:rsidRDefault="008B6C12" w:rsidP="008B6C12">
      <w:pPr>
        <w:ind w:firstLine="540"/>
        <w:jc w:val="both"/>
        <w:rPr>
          <w:sz w:val="28"/>
          <w:szCs w:val="28"/>
          <w:lang w:val="az-Latn-AZ"/>
        </w:rPr>
      </w:pPr>
      <w:r w:rsidRPr="00EB25B8">
        <w:rPr>
          <w:sz w:val="28"/>
          <w:szCs w:val="28"/>
          <w:lang w:val="az-Latn-AZ"/>
        </w:rPr>
        <w:t>Müxtəlif istehlakçılar üçün qiyməti razılaşdırılmış eyni növdən olan məmulatlar məhsulun həcmində istehlakçılara faktiki satılmış qiymətlərlə uçota alınır. Ötən ilin müvafiq dövrünün məlumatları ötən ilin faktiki mövcud olmuş qiymətləri ilə, yəni hesabat ilinin qiymətlərinə hesablanmadan göstərilir.</w:t>
      </w:r>
    </w:p>
    <w:p w14:paraId="75124600" w14:textId="77777777" w:rsidR="008B6C12" w:rsidRPr="00EB25B8" w:rsidRDefault="008B6C12" w:rsidP="008B6C12">
      <w:pPr>
        <w:ind w:firstLine="540"/>
        <w:jc w:val="both"/>
        <w:rPr>
          <w:sz w:val="28"/>
          <w:szCs w:val="28"/>
          <w:lang w:val="az-Latn-AZ"/>
        </w:rPr>
      </w:pPr>
      <w:r w:rsidRPr="00EB25B8">
        <w:rPr>
          <w:sz w:val="28"/>
          <w:szCs w:val="28"/>
          <w:lang w:val="az-Latn-AZ"/>
        </w:rPr>
        <w:lastRenderedPageBreak/>
        <w:t>Əgər müəssisənin məhsulu üçün yalnız pərakəndə satış qiymətləri razılaşdırılmışdırsa, bu zaman məhsula qiymət qoymaq üçün ticarət əlavələri, əlavə dəyər vergisi və aksiz vergisi çıxılmaqla pərakəndə satış qiyməti tətbiq edilir.</w:t>
      </w:r>
    </w:p>
    <w:p w14:paraId="59146582" w14:textId="77777777" w:rsidR="008B6C12" w:rsidRPr="00EB25B8" w:rsidRDefault="008B6C12" w:rsidP="008B6C12">
      <w:pPr>
        <w:ind w:firstLine="540"/>
        <w:jc w:val="both"/>
        <w:rPr>
          <w:sz w:val="28"/>
          <w:szCs w:val="28"/>
          <w:lang w:val="az-Latn-AZ"/>
        </w:rPr>
      </w:pPr>
      <w:r w:rsidRPr="00EB25B8">
        <w:rPr>
          <w:sz w:val="28"/>
          <w:szCs w:val="28"/>
          <w:lang w:val="az-Latn-AZ"/>
        </w:rPr>
        <w:t>Yenidən müəyyən edilmiş qiymətlər üzrə, yalnız yeni topdansatış qiymətləri tətbiq olunduqdan sonra istehsal edilmiş məhsul qiymətləndirilməlidir.</w:t>
      </w:r>
    </w:p>
    <w:p w14:paraId="7E8721A3" w14:textId="77777777" w:rsidR="008B6C12" w:rsidRPr="00EB25B8" w:rsidRDefault="008B6C12" w:rsidP="008B6C12">
      <w:pPr>
        <w:ind w:firstLine="540"/>
        <w:jc w:val="both"/>
        <w:rPr>
          <w:sz w:val="28"/>
          <w:szCs w:val="28"/>
          <w:lang w:val="az-Latn-AZ"/>
        </w:rPr>
      </w:pPr>
      <w:r w:rsidRPr="00EB25B8">
        <w:rPr>
          <w:sz w:val="28"/>
          <w:szCs w:val="28"/>
          <w:lang w:val="az-Latn-AZ"/>
        </w:rPr>
        <w:t>Yeni məhsul, tək-tək və birdəfəlik sifarişlər üzrə hazırlanan məhsul üçün bütün il boyu hesablamalar aparmaq üçün bir növ məhsulun istehsal olunduğu (satıldığı) (işlərin, xidmətlərin yerinə yetirildiyi) birinci ayın qiymətləri qəbul edilir. Bu qiymətlər həmin məhsulun istehsalı başlandığı dövrdən başlayaraq xammalın, materialların, komplektləşdirici məmulatların mövcud qiymətləri əsasında yaranır.</w:t>
      </w:r>
    </w:p>
    <w:p w14:paraId="21225C42" w14:textId="77777777" w:rsidR="008B6C12" w:rsidRPr="00EB25B8" w:rsidRDefault="008B6C12" w:rsidP="008B6C12">
      <w:pPr>
        <w:ind w:firstLine="540"/>
        <w:jc w:val="both"/>
        <w:rPr>
          <w:sz w:val="28"/>
          <w:szCs w:val="28"/>
          <w:lang w:val="az-Latn-AZ"/>
        </w:rPr>
      </w:pPr>
      <w:r w:rsidRPr="00EB25B8">
        <w:rPr>
          <w:sz w:val="28"/>
          <w:szCs w:val="28"/>
          <w:lang w:val="az-Latn-AZ"/>
        </w:rPr>
        <w:t>Mövsümi buraxılmış məhsullar hesabat ilində ilk yaranmış qiymətlər üzrə qiymətləndirilir.</w:t>
      </w:r>
    </w:p>
    <w:p w14:paraId="3E3A1523" w14:textId="77777777" w:rsidR="008B6C12" w:rsidRPr="00EB25B8" w:rsidRDefault="008B6C12" w:rsidP="008B6C12">
      <w:pPr>
        <w:ind w:firstLine="540"/>
        <w:jc w:val="both"/>
        <w:rPr>
          <w:sz w:val="28"/>
          <w:szCs w:val="28"/>
          <w:lang w:val="az-Latn-AZ"/>
        </w:rPr>
      </w:pPr>
      <w:r w:rsidRPr="00EB25B8">
        <w:rPr>
          <w:sz w:val="28"/>
          <w:szCs w:val="28"/>
          <w:lang w:val="az-Latn-AZ"/>
        </w:rPr>
        <w:t xml:space="preserve">Birjada satılmış məhsul. Birjanın hesabına köçürülmüş məbləğdən əlavə dəyər vergisi, aksiz rüsumları və sosial sığortaya görə köçürülmüş məbləğ (əgər bu məhsul üzrə belə ödənişlər vardırsa) çıxılmaq şərti ilə faktiki satış qiyməti əsasında hesabat dövrünün mövcud qiymətləri ilə məhsulun həcminə daxil edilir. Auksionda (hərracda) satılmış məhsul da bu qayda ilə uçota alınır. </w:t>
      </w:r>
    </w:p>
    <w:p w14:paraId="5549AC4A" w14:textId="77777777" w:rsidR="008B6C12" w:rsidRPr="00EB25B8" w:rsidRDefault="008B6C12" w:rsidP="008B6C12">
      <w:pPr>
        <w:ind w:firstLine="540"/>
        <w:jc w:val="both"/>
        <w:rPr>
          <w:sz w:val="28"/>
          <w:szCs w:val="28"/>
          <w:lang w:val="az-Latn-AZ"/>
        </w:rPr>
      </w:pPr>
      <w:r w:rsidRPr="00EB25B8">
        <w:rPr>
          <w:sz w:val="28"/>
          <w:szCs w:val="28"/>
          <w:lang w:val="az-Latn-AZ"/>
        </w:rPr>
        <w:t xml:space="preserve">Neft və neft məhsullarının qiymətləri hərraclarda katirovka qiyməti ilə müəyyən edildiyindən, istisna hal kimi, bu məhsulların istehsalçılarına icazə verilir ki, məhsulun (işlərin, xidmətlərin) həcmini hesablayarkən, qiymət təyin edilənə qədər ölkədaxili qiymətlərdən istifadə etsinlər və qiymət dəqiqləşdirildikdən sonra rübdə bir dəfə, statistika orqanları tərəfindən müəyyən olunmuş müddətdə müvafiq düzəlişlər etsinlər. </w:t>
      </w:r>
    </w:p>
    <w:p w14:paraId="06638527" w14:textId="77777777" w:rsidR="008B6C12" w:rsidRPr="00EB25B8" w:rsidRDefault="008B6C12" w:rsidP="008B6C12">
      <w:pPr>
        <w:jc w:val="both"/>
        <w:rPr>
          <w:b/>
          <w:sz w:val="28"/>
          <w:szCs w:val="28"/>
          <w:lang w:val="az-Latn-AZ"/>
        </w:rPr>
      </w:pPr>
    </w:p>
    <w:p w14:paraId="32F7DCB8" w14:textId="77777777" w:rsidR="008B6C12" w:rsidRPr="00EB25B8" w:rsidRDefault="008B6C12" w:rsidP="008B6C12">
      <w:pPr>
        <w:jc w:val="center"/>
        <w:rPr>
          <w:b/>
          <w:sz w:val="28"/>
          <w:szCs w:val="28"/>
          <w:lang w:val="az-Latn-AZ"/>
        </w:rPr>
      </w:pPr>
      <w:r w:rsidRPr="00EB25B8">
        <w:rPr>
          <w:b/>
          <w:sz w:val="28"/>
          <w:szCs w:val="28"/>
          <w:lang w:val="az-Latn-AZ"/>
        </w:rPr>
        <w:t>II bölmə. Natura ifadəsində göstəricilər</w:t>
      </w:r>
    </w:p>
    <w:p w14:paraId="69DB577B" w14:textId="77777777" w:rsidR="008B6C12" w:rsidRPr="00EB25B8" w:rsidRDefault="008B6C12" w:rsidP="008B6C12">
      <w:pPr>
        <w:jc w:val="both"/>
        <w:rPr>
          <w:b/>
          <w:sz w:val="28"/>
          <w:szCs w:val="28"/>
          <w:lang w:val="az-Latn-AZ"/>
        </w:rPr>
      </w:pPr>
    </w:p>
    <w:p w14:paraId="1EB80551" w14:textId="77777777" w:rsidR="008B6C12" w:rsidRPr="00EB25B8" w:rsidRDefault="008B6C12" w:rsidP="008B6C12">
      <w:pPr>
        <w:ind w:firstLine="540"/>
        <w:jc w:val="both"/>
        <w:rPr>
          <w:sz w:val="28"/>
          <w:szCs w:val="28"/>
          <w:lang w:val="az-Latn-AZ"/>
        </w:rPr>
      </w:pPr>
      <w:r w:rsidRPr="00EB25B8">
        <w:rPr>
          <w:b/>
          <w:sz w:val="28"/>
          <w:szCs w:val="28"/>
          <w:lang w:val="az-Latn-AZ"/>
        </w:rPr>
        <w:t xml:space="preserve">16. </w:t>
      </w:r>
      <w:r w:rsidRPr="00EB25B8">
        <w:rPr>
          <w:sz w:val="28"/>
          <w:szCs w:val="28"/>
          <w:lang w:val="az-Latn-AZ"/>
        </w:rPr>
        <w:t xml:space="preserve">1-istehsal (sənaye) hesabatının (sənayenin fəaliyyət növlərinə görə bu hesabatın müxtəlifliyi nəzərə alınmaqla) 2-ci bölməsində natura ifadəsində əmtəə və xidmətlərin istehsalı, eləcə də ayrı-ayrı mallar üzrə onların istehsalı, təqdim olunması (natura və dəyər ifadəsində) və qalıqları haqqında məlumatlar göstərilir. </w:t>
      </w:r>
    </w:p>
    <w:p w14:paraId="14B0C307" w14:textId="77777777" w:rsidR="008B6C12" w:rsidRPr="00EB25B8" w:rsidRDefault="008B6C12" w:rsidP="008B6C12">
      <w:pPr>
        <w:ind w:firstLine="540"/>
        <w:jc w:val="both"/>
        <w:rPr>
          <w:sz w:val="28"/>
          <w:szCs w:val="28"/>
          <w:lang w:val="az-Latn-AZ"/>
        </w:rPr>
      </w:pPr>
      <w:r w:rsidRPr="00EB25B8">
        <w:rPr>
          <w:sz w:val="28"/>
          <w:szCs w:val="28"/>
          <w:lang w:val="az-Latn-AZ"/>
        </w:rPr>
        <w:t>Natura ifadəsində göstəricilər aylıq və rüblük hesabatlarda əmtəəlik (bazar) buraxılışı üzrə, yəni istehsalçı müəssisənin öz daxili ehtiyaclarına sərf etdiyi, müəssisə daxilində emala verilmiş və s. bu kimi məhsulun miqdarı nəzərə alınmadan əks etdirilir. Əmtəəlik buraxılış üzrə məlumatlar məhsul növünün kodu və adından sonra, ümumi buraxılış üzrə göstəricilər isə hesabatın sonunda boş sətirlərdə əks etdirilir. Burada müəssisənin istər öz xammal və materiallarından, istərsə də sifarişçinin xammal və materiallarından hazırlanan, kənara, öz əsaslı tikintisinə və özünün qeyri-sənaye təsərrüfatlarına göndərilməsi üçün müəyyənləşdirilən, əmək haqqı əvəzinə öz işçilərinə verilən, istehsalçının özü tərəfindən sənaye-istehsal ehtiyaclarına sərf edilən sənaye məhsulları göstərilir. Məsələn, ildə bir dəfə metallurgiya zavodu çuqunun tam buraxılışını, o cümlədən bu zavodda polad istehsalında istifadə edilmiş çuqunu; əyrici-toxuculuq fabriki hasil edilmiş bütün ipliyi, o cümlədən həmin fabrikin toxuculuq sexində emal edilmiş ipliyi göstərməlidir.</w:t>
      </w:r>
    </w:p>
    <w:p w14:paraId="5C36ABC6" w14:textId="77777777" w:rsidR="008B6C12" w:rsidRPr="00EB25B8" w:rsidRDefault="008B6C12" w:rsidP="008B6C12">
      <w:pPr>
        <w:ind w:firstLine="540"/>
        <w:jc w:val="both"/>
        <w:rPr>
          <w:sz w:val="28"/>
          <w:szCs w:val="28"/>
          <w:lang w:val="az-Latn-AZ"/>
        </w:rPr>
      </w:pPr>
      <w:r w:rsidRPr="00EB25B8">
        <w:rPr>
          <w:b/>
          <w:sz w:val="28"/>
          <w:szCs w:val="28"/>
          <w:lang w:val="az-Latn-AZ"/>
        </w:rPr>
        <w:t>17.</w:t>
      </w:r>
      <w:r w:rsidRPr="00EB25B8">
        <w:rPr>
          <w:sz w:val="28"/>
          <w:szCs w:val="28"/>
          <w:lang w:val="az-Latn-AZ"/>
        </w:rPr>
        <w:t xml:space="preserve"> Məhsul və xidmət növlərinin siyahısı dövlət statistika orqanları tərəfindən müəyyən edilir. Avropa Birliyinin PRODCOM məhsul təsnifatı əsasında Azərbaycanda </w:t>
      </w:r>
      <w:r w:rsidRPr="00EB25B8">
        <w:rPr>
          <w:sz w:val="28"/>
          <w:szCs w:val="28"/>
          <w:lang w:val="az-Latn-AZ"/>
        </w:rPr>
        <w:lastRenderedPageBreak/>
        <w:t>yaradılmış milli Sənaye məhsullarının statistik təsnifatı üzrə hər bir məhsul növünün kodu, adı, ölçü vahidi və onun kodu hesabat formasında göstərilir. Ayrı-ayrı müəssisələr üçün bu məhsulun əsas məhsul olub-olmamasından asılı olmayaraq, rəsmi statistika orqanları tərəfindən göstərilmiş məhsul növlərinin siyahısına riayət olunmalıdır.</w:t>
      </w:r>
    </w:p>
    <w:p w14:paraId="3868A8AA" w14:textId="77777777" w:rsidR="008B6C12" w:rsidRPr="00EB25B8" w:rsidRDefault="008B6C12" w:rsidP="008B6C12">
      <w:pPr>
        <w:ind w:firstLine="540"/>
        <w:jc w:val="both"/>
        <w:rPr>
          <w:sz w:val="28"/>
          <w:szCs w:val="28"/>
          <w:lang w:val="az-Latn-AZ"/>
        </w:rPr>
      </w:pPr>
      <w:r w:rsidRPr="00EB25B8">
        <w:rPr>
          <w:sz w:val="28"/>
          <w:szCs w:val="28"/>
          <w:lang w:val="az-Latn-AZ"/>
        </w:rPr>
        <w:t>Bölmənin boş sətirlərində aşağıdakı məlumatlar göstərilir:</w:t>
      </w:r>
    </w:p>
    <w:p w14:paraId="221B6484" w14:textId="77777777" w:rsidR="008B6C12" w:rsidRPr="00EB25B8" w:rsidRDefault="008B6C12" w:rsidP="008B6C12">
      <w:pPr>
        <w:numPr>
          <w:ilvl w:val="0"/>
          <w:numId w:val="26"/>
        </w:numPr>
        <w:ind w:left="0" w:firstLine="540"/>
        <w:jc w:val="both"/>
        <w:rPr>
          <w:sz w:val="28"/>
          <w:szCs w:val="28"/>
          <w:lang w:val="az-Latn-AZ"/>
        </w:rPr>
      </w:pPr>
      <w:r w:rsidRPr="00EB25B8">
        <w:rPr>
          <w:sz w:val="28"/>
          <w:szCs w:val="28"/>
          <w:lang w:val="az-Latn-AZ"/>
        </w:rPr>
        <w:t>siyahıda göstərilmiş məhsullardan başqa hesabatı tərtib edən müəssisədə digər məhsul növləri istehsal olunursa. Bu halda “SMST üzrə kod” və “ölçü vahidinin kodu” sütunları istisna olunmaqla, sənaye məhsullarının adı və ölçü vahidi göstərilir və sonrakı uyğun sütunlar doldurulur;</w:t>
      </w:r>
    </w:p>
    <w:p w14:paraId="0FEBDEDE" w14:textId="77777777" w:rsidR="008B6C12" w:rsidRPr="00EB25B8" w:rsidRDefault="008B6C12" w:rsidP="008B6C12">
      <w:pPr>
        <w:numPr>
          <w:ilvl w:val="0"/>
          <w:numId w:val="26"/>
        </w:numPr>
        <w:ind w:left="0" w:firstLine="540"/>
        <w:jc w:val="both"/>
        <w:rPr>
          <w:sz w:val="28"/>
          <w:szCs w:val="28"/>
          <w:lang w:val="az-Latn-AZ"/>
        </w:rPr>
      </w:pPr>
      <w:r w:rsidRPr="00EB25B8">
        <w:rPr>
          <w:sz w:val="28"/>
          <w:szCs w:val="28"/>
          <w:lang w:val="az-Latn-AZ"/>
        </w:rPr>
        <w:t>əhaliyə göstərilən xidmətlərin hər növü üzrə (bu halda əhaliyə göstərilən xidmətlərin adları və ölçü vahidi göstərilir və sonrakı uyğun sütunlar doldurulur);</w:t>
      </w:r>
    </w:p>
    <w:p w14:paraId="66D1A5FD" w14:textId="77777777" w:rsidR="008B6C12" w:rsidRPr="00EB25B8" w:rsidRDefault="008B6C12" w:rsidP="008B6C12">
      <w:pPr>
        <w:numPr>
          <w:ilvl w:val="0"/>
          <w:numId w:val="26"/>
        </w:numPr>
        <w:ind w:left="0" w:firstLine="540"/>
        <w:jc w:val="both"/>
        <w:rPr>
          <w:sz w:val="28"/>
          <w:szCs w:val="28"/>
          <w:lang w:val="az-Latn-AZ"/>
        </w:rPr>
      </w:pPr>
      <w:r w:rsidRPr="00EB25B8">
        <w:rPr>
          <w:sz w:val="28"/>
          <w:szCs w:val="28"/>
          <w:lang w:val="az-Latn-AZ"/>
        </w:rPr>
        <w:t>pərakəndə ticarətdə satılmış malların (iaşə də daxil edilməklə) hər bir növü üzrə (bu halda malların adı və ölçü vahidi göstərilir və sonrakı uyğun sütunlar doldurulur);</w:t>
      </w:r>
    </w:p>
    <w:p w14:paraId="13D9D5B8" w14:textId="77777777" w:rsidR="008B6C12" w:rsidRPr="00EB25B8" w:rsidRDefault="008B6C12" w:rsidP="008B6C12">
      <w:pPr>
        <w:numPr>
          <w:ilvl w:val="0"/>
          <w:numId w:val="26"/>
        </w:numPr>
        <w:ind w:left="0" w:firstLine="540"/>
        <w:jc w:val="both"/>
        <w:rPr>
          <w:sz w:val="28"/>
          <w:szCs w:val="28"/>
          <w:lang w:val="az-Latn-AZ"/>
        </w:rPr>
      </w:pPr>
      <w:r w:rsidRPr="00EB25B8">
        <w:rPr>
          <w:sz w:val="28"/>
          <w:szCs w:val="28"/>
          <w:lang w:val="az-Latn-AZ"/>
        </w:rPr>
        <w:t>topdansatış ticarətində satılmış, malların hər bir növü üzrə (bu halda malların adı və ölçü vahidi göstərilir və sonrakı uyğun sütunlar doldurulur).</w:t>
      </w:r>
    </w:p>
    <w:p w14:paraId="26E8C285" w14:textId="77777777" w:rsidR="008B6C12" w:rsidRPr="00EB25B8" w:rsidRDefault="008B6C12" w:rsidP="008B6C12">
      <w:pPr>
        <w:ind w:firstLine="540"/>
        <w:jc w:val="both"/>
        <w:rPr>
          <w:sz w:val="28"/>
          <w:szCs w:val="28"/>
          <w:lang w:val="az-Latn-AZ"/>
        </w:rPr>
      </w:pPr>
      <w:r w:rsidRPr="00EB25B8">
        <w:rPr>
          <w:sz w:val="28"/>
          <w:szCs w:val="28"/>
          <w:lang w:val="az-Latn-AZ"/>
        </w:rPr>
        <w:t>Nomenklaturada (təsnifatda) göstərilmiş məmulatların ixtisar edilməsinə, adlarının dəyişdirilməsinə və ya qruplarda birləşdirilməsinə yol verilmir.</w:t>
      </w:r>
    </w:p>
    <w:p w14:paraId="4A7B3784" w14:textId="77777777" w:rsidR="008B6C12" w:rsidRPr="00EB25B8" w:rsidRDefault="008B6C12" w:rsidP="008B6C12">
      <w:pPr>
        <w:ind w:firstLine="540"/>
        <w:jc w:val="both"/>
        <w:rPr>
          <w:sz w:val="28"/>
          <w:szCs w:val="28"/>
          <w:lang w:val="az-Latn-AZ"/>
        </w:rPr>
      </w:pPr>
      <w:r w:rsidRPr="00EB25B8">
        <w:rPr>
          <w:sz w:val="28"/>
          <w:szCs w:val="28"/>
          <w:lang w:val="az-Latn-AZ"/>
        </w:rPr>
        <w:t>Natura ifadəsində məhsul istehsalı haqqında məlumatlar rəsmi statistika orqanları tərəfindən bildirilmiş ölçü vahidlərində göstərilir, iki və artıq ölçü vahidi göstərilmişdirsə, onda bütün ölçü vahidləri üzrə məlumatlar müvafiq kodlar üzrə verilməlidir. Ölçü vahidlərində dəyişikliyə yol verməməli, habelə rəsmi statistika orqanları tərəfindən göstərilmiş ölçü vahidlərinin hər biri üzrə məlumatlar mütləq doldurulmalıdır.</w:t>
      </w:r>
    </w:p>
    <w:p w14:paraId="740D9C91" w14:textId="77777777" w:rsidR="008B6C12" w:rsidRPr="00EB25B8" w:rsidRDefault="008B6C12" w:rsidP="008B6C12">
      <w:pPr>
        <w:ind w:firstLine="540"/>
        <w:jc w:val="both"/>
        <w:rPr>
          <w:sz w:val="28"/>
          <w:szCs w:val="28"/>
          <w:lang w:val="az-Latn-AZ"/>
        </w:rPr>
      </w:pPr>
      <w:r w:rsidRPr="00EB25B8">
        <w:rPr>
          <w:sz w:val="28"/>
          <w:szCs w:val="28"/>
          <w:lang w:val="az-Latn-AZ"/>
        </w:rPr>
        <w:t>Məlumatlar, bir qayda olaraq, tam ədədlərlə onluq işarəsiz verilir. Bir işarəli və iki işarəli rəqəmlər bir onluq işarə ilə verilir.</w:t>
      </w:r>
    </w:p>
    <w:p w14:paraId="493C49CE" w14:textId="77777777" w:rsidR="008B6C12" w:rsidRPr="00EB25B8" w:rsidRDefault="008B6C12" w:rsidP="008B6C12">
      <w:pPr>
        <w:ind w:firstLine="540"/>
        <w:jc w:val="both"/>
        <w:rPr>
          <w:sz w:val="28"/>
          <w:szCs w:val="28"/>
          <w:lang w:val="az-Latn-AZ"/>
        </w:rPr>
      </w:pPr>
      <w:r w:rsidRPr="00EB25B8">
        <w:rPr>
          <w:sz w:val="28"/>
          <w:szCs w:val="28"/>
          <w:lang w:val="az-Latn-AZ"/>
        </w:rPr>
        <w:t>Əgər müəssisə özünün istehsalı olmayan yararsız hala düşmüş məhsulu bərpa edirsə, onda bu məhsul natura ifadəsində məhsul istehsalına dair məlumatlara daxil edilmir.</w:t>
      </w:r>
    </w:p>
    <w:p w14:paraId="28E849AA" w14:textId="77777777" w:rsidR="008B6C12" w:rsidRPr="00EB25B8" w:rsidRDefault="008D4883" w:rsidP="008B6C12">
      <w:pPr>
        <w:ind w:firstLine="540"/>
        <w:jc w:val="both"/>
        <w:rPr>
          <w:sz w:val="28"/>
          <w:szCs w:val="28"/>
          <w:lang w:val="az-Latn-AZ"/>
        </w:rPr>
      </w:pPr>
      <w:r w:rsidRPr="00EB25B8">
        <w:rPr>
          <w:rFonts w:eastAsia="MS Gothic"/>
          <w:sz w:val="28"/>
          <w:szCs w:val="28"/>
          <w:lang w:val="az-Latn-AZ"/>
        </w:rPr>
        <w:t>Texniki reqlamentlərdən (standartlardan və (və ya) texniki şərtlərdən)</w:t>
      </w:r>
      <w:r w:rsidR="008B6C12" w:rsidRPr="00EB25B8">
        <w:rPr>
          <w:sz w:val="28"/>
          <w:szCs w:val="28"/>
          <w:lang w:val="az-Latn-AZ"/>
        </w:rPr>
        <w:t xml:space="preserve"> kənarlaşma ilə hazırlanmış, o cümlədən kənara realizə edilən (kimin günahı üzündən məmulatların </w:t>
      </w:r>
      <w:r w:rsidRPr="00EB25B8">
        <w:rPr>
          <w:rFonts w:eastAsia="MS Gothic"/>
          <w:sz w:val="28"/>
          <w:szCs w:val="28"/>
          <w:lang w:val="az-Latn-AZ"/>
        </w:rPr>
        <w:t>texniki reqlamentlərdən (standartlardan və (və ya) texniki şərtlərdən)</w:t>
      </w:r>
      <w:r w:rsidR="008B6C12" w:rsidRPr="00EB25B8">
        <w:rPr>
          <w:sz w:val="28"/>
          <w:szCs w:val="28"/>
          <w:lang w:val="az-Latn-AZ"/>
        </w:rPr>
        <w:t xml:space="preserve"> kənarlaşma ilə hazırlanmasından asılı olmayaraq) məmulatlar məhsul buraxılışı haqqında hesabata daxil edilmir.</w:t>
      </w:r>
    </w:p>
    <w:p w14:paraId="725ED2D3" w14:textId="77777777" w:rsidR="008B6C12" w:rsidRPr="00EB25B8" w:rsidRDefault="008B6C12" w:rsidP="008B6C12">
      <w:pPr>
        <w:ind w:firstLine="540"/>
        <w:jc w:val="both"/>
        <w:rPr>
          <w:sz w:val="28"/>
          <w:szCs w:val="28"/>
          <w:lang w:val="az-Latn-AZ"/>
        </w:rPr>
      </w:pPr>
      <w:r w:rsidRPr="00EB25B8">
        <w:rPr>
          <w:sz w:val="28"/>
          <w:szCs w:val="28"/>
          <w:lang w:val="az-Latn-AZ"/>
        </w:rPr>
        <w:t xml:space="preserve">Kənardan alınmış və həmin müəssisədə emal edilmədən realizə olunmuş məmulatlar, hətta əgər satış qabağı məmulatların keyfiyyəti, qablaşdırılması və i. a. yoxlanırsa, natura ifadəsində məhsul istehsalı haqqında məlumatlara daxil edilmir. </w:t>
      </w:r>
    </w:p>
    <w:p w14:paraId="3ACAE136" w14:textId="77777777" w:rsidR="008B6C12" w:rsidRPr="00EB25B8" w:rsidRDefault="008B6C12" w:rsidP="008B6C12">
      <w:pPr>
        <w:jc w:val="both"/>
        <w:rPr>
          <w:sz w:val="28"/>
          <w:szCs w:val="28"/>
          <w:lang w:val="az-Latn-AZ"/>
        </w:rPr>
      </w:pPr>
    </w:p>
    <w:p w14:paraId="142EB880" w14:textId="77777777" w:rsidR="008B6C12" w:rsidRPr="00EB25B8" w:rsidRDefault="008B6C12" w:rsidP="008B6C12">
      <w:pPr>
        <w:jc w:val="center"/>
        <w:rPr>
          <w:b/>
          <w:sz w:val="28"/>
          <w:szCs w:val="28"/>
          <w:lang w:val="az-Latn-AZ"/>
        </w:rPr>
      </w:pPr>
      <w:r w:rsidRPr="00EB25B8">
        <w:rPr>
          <w:b/>
          <w:sz w:val="28"/>
          <w:szCs w:val="28"/>
          <w:lang w:val="az-Latn-AZ"/>
        </w:rPr>
        <w:t>III bölmə. Sənaye müəssisələrinin (hüquqi şəxslərin) başqa ərazidə yerləşən və bilavasitə hesabat təqdim edə bilməyən yerli vahidləri (filialları, bölmələri və s.) üzrə məlumatı.</w:t>
      </w:r>
    </w:p>
    <w:p w14:paraId="5F68BED8" w14:textId="77777777" w:rsidR="008B6C12" w:rsidRPr="00EB25B8" w:rsidRDefault="008B6C12" w:rsidP="008B6C12">
      <w:pPr>
        <w:jc w:val="both"/>
        <w:rPr>
          <w:b/>
          <w:sz w:val="28"/>
          <w:szCs w:val="28"/>
          <w:lang w:val="az-Latn-AZ"/>
        </w:rPr>
      </w:pPr>
    </w:p>
    <w:p w14:paraId="506E5516" w14:textId="77777777" w:rsidR="008B6C12" w:rsidRPr="00EB25B8" w:rsidRDefault="008B6C12" w:rsidP="008B6C12">
      <w:pPr>
        <w:ind w:firstLine="540"/>
        <w:jc w:val="both"/>
        <w:rPr>
          <w:sz w:val="28"/>
          <w:szCs w:val="28"/>
          <w:lang w:val="az-Latn-AZ"/>
        </w:rPr>
      </w:pPr>
      <w:r w:rsidRPr="00EB25B8">
        <w:rPr>
          <w:b/>
          <w:sz w:val="28"/>
          <w:szCs w:val="28"/>
          <w:lang w:val="az-Latn-AZ"/>
        </w:rPr>
        <w:t>18.</w:t>
      </w:r>
      <w:r w:rsidRPr="00EB25B8">
        <w:rPr>
          <w:sz w:val="28"/>
          <w:szCs w:val="28"/>
          <w:lang w:val="az-Latn-AZ"/>
        </w:rPr>
        <w:t xml:space="preserve"> 3-cü bölmə başqa ərazidə yerləşən və bilavasitə hesabat təqdim edə bilməyən filialları, bölmələri olan sənaye müəssisələri (hüquqi şəxslər) tərəfindən doldurulur. Əgər yerli vahid hesabatı özü təqdim edirsə, həmin yerli vahid (filial) üzrə bu bölmə doldurulmur. </w:t>
      </w:r>
    </w:p>
    <w:p w14:paraId="33C3070F" w14:textId="77777777" w:rsidR="008B6C12" w:rsidRPr="00EB25B8" w:rsidRDefault="008B6C12" w:rsidP="008B6C12">
      <w:pPr>
        <w:ind w:firstLine="540"/>
        <w:jc w:val="both"/>
        <w:rPr>
          <w:sz w:val="28"/>
          <w:szCs w:val="28"/>
          <w:lang w:val="az-Latn-AZ"/>
        </w:rPr>
      </w:pPr>
      <w:r w:rsidRPr="00EB25B8">
        <w:rPr>
          <w:sz w:val="28"/>
          <w:szCs w:val="28"/>
          <w:lang w:val="az-Latn-AZ"/>
        </w:rPr>
        <w:lastRenderedPageBreak/>
        <w:t>Qeyri-rezidentlərə Azərbaycan Respublikasının Vergi Məcəlləsinin 13-cü maddəsinin 13.2.6-cı hissəsində müəyyən edilmiş fiziki və hüquqi şəxslər aid edilir.</w:t>
      </w:r>
    </w:p>
    <w:p w14:paraId="5BF28AA9" w14:textId="77777777" w:rsidR="008B6C12" w:rsidRPr="00EB25B8" w:rsidRDefault="008B6C12" w:rsidP="008B6C12">
      <w:pPr>
        <w:ind w:firstLine="540"/>
        <w:jc w:val="both"/>
        <w:rPr>
          <w:sz w:val="28"/>
          <w:szCs w:val="28"/>
          <w:lang w:val="az-Latn-AZ"/>
        </w:rPr>
      </w:pPr>
      <w:r w:rsidRPr="00EB25B8">
        <w:rPr>
          <w:sz w:val="28"/>
          <w:szCs w:val="28"/>
          <w:lang w:val="az-Latn-AZ"/>
        </w:rPr>
        <w:t>Bölmənin 1-ci A sütununda yerli vahidin statistik kodu, B sütununda adı, C sütununda yerləşdiyi ərazi, Ç sütununda istehsal olunmuş məhsulun adı və kodu, D sütununda məhsulun ölçü vahidi, 1-ci sütunda yerli vahid tərəfindən hesabat ayında istehsal olunmuş mallar, yerinə yetirilmiş işlər, görülmüş xidmətlər, 2-ci sütunda ümumi istehsaldan öz daxili ehtiyacları üçün istifadə edilmiş mallar və itkilər, 3-cü sütunda satılmış mallar və 4-cü sütunda hesabat ayının sonuna məhsul qalıqları haqqında məlumatlar əks etdirilir. 1-ci, 2-ci və 4-cü sütunların məlumatları natura ifadəsində, 3-cü sütunun məlumatları isə dəyər ifadəsində göstərilməlidir.</w:t>
      </w:r>
    </w:p>
    <w:p w14:paraId="02BE68CA" w14:textId="77777777" w:rsidR="008B6C12" w:rsidRPr="00EB25B8" w:rsidRDefault="008B6C12" w:rsidP="008B6C12">
      <w:pPr>
        <w:rPr>
          <w:b/>
          <w:sz w:val="28"/>
          <w:szCs w:val="28"/>
          <w:lang w:val="az-Latn-AZ"/>
        </w:rPr>
      </w:pPr>
    </w:p>
    <w:p w14:paraId="5DC6B65E" w14:textId="77777777" w:rsidR="008B6C12" w:rsidRPr="00EB25B8" w:rsidRDefault="008B6C12" w:rsidP="008B6C12">
      <w:pPr>
        <w:rPr>
          <w:b/>
          <w:sz w:val="28"/>
          <w:szCs w:val="28"/>
          <w:lang w:val="az-Latn-AZ"/>
        </w:rPr>
      </w:pPr>
    </w:p>
    <w:p w14:paraId="14E693EC" w14:textId="77777777" w:rsidR="008B6C12" w:rsidRPr="00EB25B8" w:rsidRDefault="008B6C12" w:rsidP="008B6C12">
      <w:pPr>
        <w:ind w:firstLine="720"/>
        <w:jc w:val="center"/>
        <w:rPr>
          <w:b/>
          <w:sz w:val="28"/>
          <w:szCs w:val="28"/>
          <w:lang w:val="az-Latn-AZ"/>
        </w:rPr>
      </w:pPr>
      <w:r w:rsidRPr="00EB25B8">
        <w:rPr>
          <w:b/>
          <w:sz w:val="28"/>
          <w:szCs w:val="28"/>
          <w:lang w:val="az-Latn-AZ"/>
        </w:rPr>
        <w:t>HESABAT GÖSTƏRİCİLƏRİNƏ DÜZƏLİŞ EDİLMƏSİ QAYDALARI</w:t>
      </w:r>
    </w:p>
    <w:p w14:paraId="6CC57BCE" w14:textId="77777777" w:rsidR="008B6C12" w:rsidRPr="00EB25B8" w:rsidRDefault="008B6C12" w:rsidP="008B6C12">
      <w:pPr>
        <w:jc w:val="both"/>
        <w:rPr>
          <w:sz w:val="28"/>
          <w:szCs w:val="28"/>
          <w:lang w:val="az-Latn-AZ"/>
        </w:rPr>
      </w:pPr>
    </w:p>
    <w:p w14:paraId="6F2B7B14" w14:textId="77777777" w:rsidR="008B6C12" w:rsidRPr="00EB25B8" w:rsidRDefault="008B6C12" w:rsidP="008B6C12">
      <w:pPr>
        <w:ind w:firstLine="540"/>
        <w:jc w:val="both"/>
        <w:rPr>
          <w:sz w:val="28"/>
          <w:szCs w:val="28"/>
          <w:lang w:val="az-Latn-AZ"/>
        </w:rPr>
      </w:pPr>
      <w:r w:rsidRPr="00EB25B8">
        <w:rPr>
          <w:b/>
          <w:sz w:val="28"/>
          <w:szCs w:val="28"/>
          <w:lang w:val="az-Latn-AZ"/>
        </w:rPr>
        <w:t>1.</w:t>
      </w:r>
      <w:r w:rsidRPr="00EB25B8">
        <w:rPr>
          <w:sz w:val="28"/>
          <w:szCs w:val="28"/>
          <w:lang w:val="az-Latn-AZ"/>
        </w:rPr>
        <w:t xml:space="preserve"> Əgər yoxlamalar, inventarlaşdırmalar zamanı və digər hallarda cari ilin hesabatında məlumatların təhrif olunması müəyyən edilmişdirsə, məhsul üzrə hesabat göstəricilərinin düzəliş edilməsi səhvlərə yol verilmiş hesabat ayı (rübü) üçün və bütün sonrakı hesabatlarda aparılır. Əgər səhvə (təhrifə) yol verilmiş dövr müəyyən edilməmişdirsə, yaxud keçən ilin, ya da bir sıra əvvəlki illərin hesabatlarında səhvlər (təhriflər) aşkara çıxarılmışdırsa və düzəliş mühasibat uçotunun sistemli qeydlərinin dəyişdirilməsinə səbəb ola bilərsə, bütün düzəlişlər, təhriflər aşkar edildikdən sonra birinci hesabata daxil edilir. </w:t>
      </w:r>
    </w:p>
    <w:p w14:paraId="721DA82C" w14:textId="77777777" w:rsidR="008B6C12" w:rsidRPr="00EB25B8" w:rsidRDefault="008B6C12" w:rsidP="008B6C12">
      <w:pPr>
        <w:ind w:firstLine="540"/>
        <w:jc w:val="both"/>
        <w:rPr>
          <w:sz w:val="28"/>
          <w:szCs w:val="28"/>
          <w:lang w:val="az-Latn-AZ"/>
        </w:rPr>
      </w:pPr>
      <w:r w:rsidRPr="00EB25B8">
        <w:rPr>
          <w:sz w:val="28"/>
          <w:szCs w:val="28"/>
          <w:lang w:val="az-Latn-AZ"/>
        </w:rPr>
        <w:t>Əgər hesabat ayı üzrə məlumatlarda düzəlişlər etmək üçün götürülən məmulat növü bu dövrdə istehsal edilməmişdirsə, onda ilin əvvəlindən keçən dövr üçün məhsul istehsalı haqqında məlumatlarda lazımi təsislər edilir.</w:t>
      </w:r>
    </w:p>
    <w:p w14:paraId="76C98E33" w14:textId="77777777" w:rsidR="008B6C12" w:rsidRPr="00EB25B8" w:rsidRDefault="008B6C12" w:rsidP="008B6C12">
      <w:pPr>
        <w:ind w:firstLine="540"/>
        <w:jc w:val="both"/>
        <w:rPr>
          <w:sz w:val="28"/>
          <w:szCs w:val="28"/>
          <w:lang w:val="az-Latn-AZ"/>
        </w:rPr>
      </w:pPr>
      <w:r w:rsidRPr="00EB25B8">
        <w:rPr>
          <w:b/>
          <w:sz w:val="28"/>
          <w:szCs w:val="28"/>
          <w:lang w:val="az-Latn-AZ"/>
        </w:rPr>
        <w:t>2</w:t>
      </w:r>
      <w:r w:rsidRPr="00EB25B8">
        <w:rPr>
          <w:sz w:val="28"/>
          <w:szCs w:val="28"/>
          <w:lang w:val="az-Latn-AZ"/>
        </w:rPr>
        <w:t xml:space="preserve">. Əgər məmulat anbara təhvil verildikdən və məhsula dair hesabata daxil edildikdən sonra gələcəkdə istehlak üçün yararsız hesab edilmişdirsə və ya </w:t>
      </w:r>
      <w:r w:rsidR="008D4883" w:rsidRPr="00EB25B8">
        <w:rPr>
          <w:rFonts w:eastAsia="MS Gothic"/>
          <w:sz w:val="28"/>
          <w:szCs w:val="28"/>
          <w:lang w:val="az-Latn-AZ"/>
        </w:rPr>
        <w:t>texniki reqlamentlərdən (standartlardan və (və ya) texniki şərtlərdən)</w:t>
      </w:r>
      <w:r w:rsidRPr="00EB25B8">
        <w:rPr>
          <w:sz w:val="28"/>
          <w:szCs w:val="28"/>
          <w:lang w:val="az-Latn-AZ"/>
        </w:rPr>
        <w:t xml:space="preserve"> kənarlaşma ilə hazırlanmışdırsa, bu bölmənin 1-ci bəndində nəzərdə tutulmuş qaydaya uyğun olaraq məhsulun həcmindən çıxarılır. Yuxarıda göstərilən məhsul satıldığı halda, onun dəyəri hesaba alınır və mühasibat hesabatlarında maddi dəyərlilərin satışı kimi əks etdirilir.</w:t>
      </w:r>
    </w:p>
    <w:p w14:paraId="2D614239" w14:textId="77777777" w:rsidR="008B6C12" w:rsidRPr="00EB25B8" w:rsidRDefault="008B6C12" w:rsidP="008B6C12">
      <w:pPr>
        <w:ind w:firstLine="540"/>
        <w:jc w:val="both"/>
        <w:rPr>
          <w:sz w:val="28"/>
          <w:szCs w:val="28"/>
          <w:lang w:val="az-Latn-AZ"/>
        </w:rPr>
      </w:pPr>
      <w:r w:rsidRPr="00EB25B8">
        <w:rPr>
          <w:b/>
          <w:sz w:val="28"/>
          <w:szCs w:val="28"/>
          <w:lang w:val="az-Latn-AZ"/>
        </w:rPr>
        <w:t>3.</w:t>
      </w:r>
      <w:r w:rsidRPr="00EB25B8">
        <w:rPr>
          <w:sz w:val="28"/>
          <w:szCs w:val="28"/>
          <w:lang w:val="az-Latn-AZ"/>
        </w:rPr>
        <w:t xml:space="preserve"> Əgər </w:t>
      </w:r>
      <w:r w:rsidR="008D4883" w:rsidRPr="00EB25B8">
        <w:rPr>
          <w:rFonts w:eastAsia="MS Gothic"/>
          <w:sz w:val="28"/>
          <w:szCs w:val="28"/>
          <w:lang w:val="az-Latn-AZ"/>
        </w:rPr>
        <w:t>texniki reqlamentlərə (standartlara və (və ya) texniki şərtlərə)</w:t>
      </w:r>
      <w:r w:rsidRPr="00EB25B8">
        <w:rPr>
          <w:sz w:val="28"/>
          <w:szCs w:val="28"/>
          <w:lang w:val="az-Latn-AZ"/>
        </w:rPr>
        <w:t xml:space="preserve"> uyğun gəlmədiyi qeyd edilmiş məmulatlar gələcəkdə işlənib tamamlanmışdırsa, onların dəyəri işlənib tamamlanma ayında (rübündə) məhsulun həcminə daxil edilir.</w:t>
      </w:r>
    </w:p>
    <w:p w14:paraId="07365CC0" w14:textId="77777777" w:rsidR="008B6C12" w:rsidRPr="00EB25B8" w:rsidRDefault="008B6C12" w:rsidP="008B6C12">
      <w:pPr>
        <w:jc w:val="both"/>
        <w:rPr>
          <w:sz w:val="28"/>
          <w:szCs w:val="28"/>
          <w:lang w:val="az-Latn-AZ"/>
        </w:rPr>
      </w:pPr>
    </w:p>
    <w:p w14:paraId="4B90F5A2" w14:textId="77777777" w:rsidR="008B6C12" w:rsidRPr="00EB25B8" w:rsidRDefault="008B6C12" w:rsidP="008B6C12">
      <w:pPr>
        <w:jc w:val="both"/>
        <w:rPr>
          <w:b/>
          <w:sz w:val="28"/>
          <w:szCs w:val="28"/>
          <w:lang w:val="az-Latn-AZ"/>
        </w:rPr>
      </w:pPr>
    </w:p>
    <w:p w14:paraId="132C376C" w14:textId="77777777" w:rsidR="008B6C12" w:rsidRPr="00EB25B8" w:rsidRDefault="008B6C12" w:rsidP="008B6C12">
      <w:pPr>
        <w:jc w:val="both"/>
        <w:rPr>
          <w:b/>
          <w:sz w:val="28"/>
          <w:szCs w:val="28"/>
          <w:lang w:val="az-Latn-AZ"/>
        </w:rPr>
      </w:pPr>
      <w:r w:rsidRPr="00EB25B8">
        <w:rPr>
          <w:b/>
          <w:sz w:val="28"/>
          <w:szCs w:val="28"/>
          <w:lang w:val="az-Latn-AZ"/>
        </w:rPr>
        <w:br w:type="page"/>
      </w:r>
    </w:p>
    <w:p w14:paraId="2256EF78" w14:textId="77777777" w:rsidR="008B6C12" w:rsidRPr="003B5717" w:rsidRDefault="008B6C12" w:rsidP="008B6C12">
      <w:pPr>
        <w:ind w:firstLine="720"/>
        <w:jc w:val="right"/>
        <w:rPr>
          <w:b/>
          <w:i/>
          <w:iCs/>
          <w:sz w:val="28"/>
          <w:szCs w:val="28"/>
          <w:u w:val="single"/>
          <w:lang w:val="az-Latn-AZ"/>
        </w:rPr>
      </w:pPr>
      <w:r w:rsidRPr="003B5717">
        <w:rPr>
          <w:b/>
          <w:i/>
          <w:iCs/>
          <w:sz w:val="28"/>
          <w:szCs w:val="28"/>
          <w:u w:val="single"/>
          <w:lang w:val="az-Latn-AZ"/>
        </w:rPr>
        <w:lastRenderedPageBreak/>
        <w:t>ƏLAVƏ 1</w:t>
      </w:r>
    </w:p>
    <w:p w14:paraId="7DB206DB" w14:textId="77777777" w:rsidR="008B6C12" w:rsidRPr="00EB25B8" w:rsidRDefault="008B6C12" w:rsidP="008B6C12">
      <w:pPr>
        <w:jc w:val="center"/>
        <w:rPr>
          <w:sz w:val="28"/>
          <w:szCs w:val="28"/>
          <w:lang w:val="az-Latn-AZ"/>
        </w:rPr>
      </w:pPr>
      <w:r w:rsidRPr="00EB25B8">
        <w:rPr>
          <w:b/>
          <w:sz w:val="28"/>
          <w:szCs w:val="28"/>
          <w:lang w:val="az-Latn-AZ"/>
        </w:rPr>
        <w:t xml:space="preserve">Əhaliyə göstərilən xidmətlərin siyahısı </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31"/>
      </w:tblGrid>
      <w:tr w:rsidR="00FC6866" w:rsidRPr="00FC6866" w14:paraId="164F1D84" w14:textId="77777777" w:rsidTr="000F2089">
        <w:trPr>
          <w:tblHeader/>
        </w:trPr>
        <w:tc>
          <w:tcPr>
            <w:tcW w:w="8931" w:type="dxa"/>
            <w:vAlign w:val="center"/>
          </w:tcPr>
          <w:p w14:paraId="22684C98" w14:textId="77777777" w:rsidR="00FC6866" w:rsidRPr="00FC6866" w:rsidRDefault="00FC6866" w:rsidP="00FC6866">
            <w:pPr>
              <w:keepNext/>
              <w:spacing w:before="120" w:after="120" w:line="216" w:lineRule="auto"/>
              <w:jc w:val="center"/>
              <w:outlineLvl w:val="1"/>
              <w:rPr>
                <w:b/>
                <w:lang w:val="az-Latn-AZ"/>
              </w:rPr>
            </w:pPr>
            <w:r w:rsidRPr="00FC6866">
              <w:rPr>
                <w:b/>
                <w:lang w:val="az-Latn-AZ"/>
              </w:rPr>
              <w:t>Xidmətlərin növü</w:t>
            </w:r>
          </w:p>
        </w:tc>
      </w:tr>
      <w:tr w:rsidR="00FC6866" w:rsidRPr="00FC6866" w14:paraId="59846CAE" w14:textId="77777777" w:rsidTr="000F2089">
        <w:trPr>
          <w:trHeight w:val="270"/>
        </w:trPr>
        <w:tc>
          <w:tcPr>
            <w:tcW w:w="8931" w:type="dxa"/>
          </w:tcPr>
          <w:p w14:paraId="742C1090" w14:textId="77777777" w:rsidR="00FC6866" w:rsidRPr="00FC6866" w:rsidRDefault="00FC6866" w:rsidP="00FC6866">
            <w:pPr>
              <w:jc w:val="both"/>
              <w:rPr>
                <w:b/>
                <w:lang w:val="az-Latn-AZ"/>
              </w:rPr>
            </w:pPr>
            <w:r w:rsidRPr="00FC6866">
              <w:rPr>
                <w:b/>
                <w:lang w:val="az-Latn-AZ"/>
              </w:rPr>
              <w:t>Məişət xidmətləri</w:t>
            </w:r>
          </w:p>
        </w:tc>
      </w:tr>
      <w:tr w:rsidR="00FC6866" w:rsidRPr="00FC6866" w14:paraId="63740298" w14:textId="77777777" w:rsidTr="000F2089">
        <w:tc>
          <w:tcPr>
            <w:tcW w:w="8931" w:type="dxa"/>
          </w:tcPr>
          <w:p w14:paraId="484A3F87" w14:textId="77777777" w:rsidR="00FC6866" w:rsidRPr="00FC6866" w:rsidRDefault="00FC6866" w:rsidP="00FC6866">
            <w:pPr>
              <w:numPr>
                <w:ilvl w:val="0"/>
                <w:numId w:val="28"/>
              </w:numPr>
              <w:tabs>
                <w:tab w:val="num" w:pos="459"/>
              </w:tabs>
              <w:ind w:left="459" w:hanging="283"/>
              <w:rPr>
                <w:lang w:val="az-Latn-AZ"/>
              </w:rPr>
            </w:pPr>
            <w:r w:rsidRPr="00FC6866">
              <w:rPr>
                <w:lang w:val="az-Latn-AZ"/>
              </w:rPr>
              <w:t>ayaqqabıların təmiri, rənglənməsi və tikişi</w:t>
            </w:r>
          </w:p>
        </w:tc>
      </w:tr>
      <w:tr w:rsidR="00FC6866" w:rsidRPr="00FC6866" w14:paraId="7ED72DAE" w14:textId="77777777" w:rsidTr="000F2089">
        <w:tc>
          <w:tcPr>
            <w:tcW w:w="8931" w:type="dxa"/>
          </w:tcPr>
          <w:p w14:paraId="74947847" w14:textId="77777777" w:rsidR="00FC6866" w:rsidRPr="00FC6866" w:rsidRDefault="00FC6866" w:rsidP="00FC6866">
            <w:pPr>
              <w:numPr>
                <w:ilvl w:val="0"/>
                <w:numId w:val="28"/>
              </w:numPr>
              <w:tabs>
                <w:tab w:val="num" w:pos="459"/>
              </w:tabs>
              <w:ind w:left="459" w:hanging="283"/>
              <w:rPr>
                <w:lang w:val="az-Latn-AZ"/>
              </w:rPr>
            </w:pPr>
            <w:r w:rsidRPr="00FC6866">
              <w:rPr>
                <w:lang w:val="az-Latn-AZ"/>
              </w:rPr>
              <w:t>tikiş, xəz, trikotaj, dəri, toxuculuq, qalantereya məmulatlarının,baş geyimlərin təmiri, fərdi tikişi və toxunması</w:t>
            </w:r>
          </w:p>
        </w:tc>
      </w:tr>
      <w:tr w:rsidR="00FC6866" w:rsidRPr="00FC6866" w14:paraId="4BD5EA0C" w14:textId="77777777" w:rsidTr="000F2089">
        <w:tc>
          <w:tcPr>
            <w:tcW w:w="8931" w:type="dxa"/>
          </w:tcPr>
          <w:p w14:paraId="20007003" w14:textId="77777777" w:rsidR="00FC6866" w:rsidRPr="00FC6866" w:rsidRDefault="00FC6866" w:rsidP="00FC6866">
            <w:pPr>
              <w:numPr>
                <w:ilvl w:val="0"/>
                <w:numId w:val="28"/>
              </w:numPr>
              <w:tabs>
                <w:tab w:val="num" w:pos="459"/>
              </w:tabs>
              <w:ind w:left="459" w:hanging="283"/>
              <w:rPr>
                <w:lang w:val="az-Latn-AZ"/>
              </w:rPr>
            </w:pPr>
            <w:r w:rsidRPr="00FC6866">
              <w:rPr>
                <w:lang w:val="az-Latn-AZ"/>
              </w:rPr>
              <w:t>məişət radioelektron aparatlarının, məişət maşın və cihazlarının təmiri və texniki xidməti, metal məmulatların təmiri və hazırlanması</w:t>
            </w:r>
          </w:p>
        </w:tc>
      </w:tr>
      <w:tr w:rsidR="00FC6866" w:rsidRPr="00FC6866" w14:paraId="2AD59D4C" w14:textId="77777777" w:rsidTr="000F2089">
        <w:tc>
          <w:tcPr>
            <w:tcW w:w="8931" w:type="dxa"/>
          </w:tcPr>
          <w:p w14:paraId="6880A8B9" w14:textId="77777777" w:rsidR="00FC6866" w:rsidRPr="00FC6866" w:rsidRDefault="00FC6866" w:rsidP="00FC6866">
            <w:pPr>
              <w:numPr>
                <w:ilvl w:val="0"/>
                <w:numId w:val="28"/>
              </w:numPr>
              <w:tabs>
                <w:tab w:val="num" w:pos="459"/>
              </w:tabs>
              <w:ind w:left="459" w:hanging="283"/>
              <w:rPr>
                <w:lang w:val="az-Latn-AZ"/>
              </w:rPr>
            </w:pPr>
            <w:r w:rsidRPr="00FC6866">
              <w:rPr>
                <w:lang w:val="az-Latn-AZ"/>
              </w:rPr>
              <w:t>nəqliyyat vasitələrinin, maşın və avadanlıqların təmiri və onlara texniki xidmət</w:t>
            </w:r>
          </w:p>
        </w:tc>
      </w:tr>
      <w:tr w:rsidR="00FC6866" w:rsidRPr="00FC6866" w14:paraId="01378E05" w14:textId="77777777" w:rsidTr="000F2089">
        <w:tc>
          <w:tcPr>
            <w:tcW w:w="8931" w:type="dxa"/>
          </w:tcPr>
          <w:p w14:paraId="60002926" w14:textId="77777777" w:rsidR="00FC6866" w:rsidRPr="00FC6866" w:rsidRDefault="00FC6866" w:rsidP="00FC6866">
            <w:pPr>
              <w:numPr>
                <w:ilvl w:val="0"/>
                <w:numId w:val="28"/>
              </w:numPr>
              <w:tabs>
                <w:tab w:val="num" w:pos="459"/>
              </w:tabs>
              <w:ind w:left="459" w:hanging="283"/>
              <w:rPr>
                <w:lang w:val="az-Latn-AZ"/>
              </w:rPr>
            </w:pPr>
            <w:r w:rsidRPr="00FC6866">
              <w:rPr>
                <w:lang w:val="az-Latn-AZ"/>
              </w:rPr>
              <w:t>kimyəvi təmizləmə və boyama</w:t>
            </w:r>
          </w:p>
        </w:tc>
      </w:tr>
      <w:tr w:rsidR="00FC6866" w:rsidRPr="00FC6866" w14:paraId="5872F491" w14:textId="77777777" w:rsidTr="000F2089">
        <w:tc>
          <w:tcPr>
            <w:tcW w:w="8931" w:type="dxa"/>
          </w:tcPr>
          <w:p w14:paraId="4B5008EB" w14:textId="77777777" w:rsidR="00FC6866" w:rsidRPr="00FC6866" w:rsidRDefault="00FC6866" w:rsidP="00FC6866">
            <w:pPr>
              <w:numPr>
                <w:ilvl w:val="0"/>
                <w:numId w:val="28"/>
              </w:numPr>
              <w:tabs>
                <w:tab w:val="num" w:pos="459"/>
              </w:tabs>
              <w:ind w:left="459" w:hanging="283"/>
              <w:rPr>
                <w:lang w:val="az-Latn-AZ"/>
              </w:rPr>
            </w:pPr>
            <w:r w:rsidRPr="00FC6866">
              <w:rPr>
                <w:lang w:val="az-Latn-AZ"/>
              </w:rPr>
              <w:t>camaşırxana xidmətləri</w:t>
            </w:r>
          </w:p>
        </w:tc>
      </w:tr>
      <w:tr w:rsidR="00FC6866" w:rsidRPr="00FC6866" w14:paraId="740B3D43" w14:textId="77777777" w:rsidTr="000F2089">
        <w:tc>
          <w:tcPr>
            <w:tcW w:w="8931" w:type="dxa"/>
          </w:tcPr>
          <w:p w14:paraId="4D1D31C5" w14:textId="77777777" w:rsidR="00FC6866" w:rsidRPr="00FC6866" w:rsidRDefault="00FC6866" w:rsidP="00FC6866">
            <w:pPr>
              <w:numPr>
                <w:ilvl w:val="0"/>
                <w:numId w:val="28"/>
              </w:numPr>
              <w:tabs>
                <w:tab w:val="num" w:pos="459"/>
              </w:tabs>
              <w:ind w:left="459" w:hanging="283"/>
              <w:rPr>
                <w:lang w:val="az-Latn-AZ"/>
              </w:rPr>
            </w:pPr>
            <w:r w:rsidRPr="00FC6866">
              <w:rPr>
                <w:lang w:val="az-Latn-AZ"/>
              </w:rPr>
              <w:t>mebellərin hazırlanması və təmiri</w:t>
            </w:r>
          </w:p>
        </w:tc>
      </w:tr>
      <w:tr w:rsidR="00FC6866" w:rsidRPr="00FC6866" w14:paraId="47DE4401" w14:textId="77777777" w:rsidTr="000F2089">
        <w:tc>
          <w:tcPr>
            <w:tcW w:w="8931" w:type="dxa"/>
          </w:tcPr>
          <w:p w14:paraId="6E3A265A" w14:textId="77777777" w:rsidR="00FC6866" w:rsidRPr="00FC6866" w:rsidRDefault="00FC6866" w:rsidP="00FC6866">
            <w:pPr>
              <w:numPr>
                <w:ilvl w:val="0"/>
                <w:numId w:val="28"/>
              </w:numPr>
              <w:tabs>
                <w:tab w:val="num" w:pos="459"/>
              </w:tabs>
              <w:ind w:left="459" w:hanging="283"/>
              <w:rPr>
                <w:lang w:val="az-Latn-AZ"/>
              </w:rPr>
            </w:pPr>
            <w:r w:rsidRPr="00FC6866">
              <w:rPr>
                <w:lang w:val="az-Latn-AZ"/>
              </w:rPr>
              <w:t>mənzillərin və digər tikililərin təmiri və tikintisi</w:t>
            </w:r>
          </w:p>
        </w:tc>
      </w:tr>
      <w:tr w:rsidR="00FC6866" w:rsidRPr="00FC6866" w14:paraId="1EF7FB64" w14:textId="77777777" w:rsidTr="000F2089">
        <w:tc>
          <w:tcPr>
            <w:tcW w:w="8931" w:type="dxa"/>
          </w:tcPr>
          <w:p w14:paraId="34E3B733" w14:textId="77777777" w:rsidR="00FC6866" w:rsidRPr="00FC6866" w:rsidRDefault="00FC6866" w:rsidP="00FC6866">
            <w:pPr>
              <w:numPr>
                <w:ilvl w:val="0"/>
                <w:numId w:val="28"/>
              </w:numPr>
              <w:tabs>
                <w:tab w:val="num" w:pos="459"/>
              </w:tabs>
              <w:ind w:left="459" w:hanging="283"/>
              <w:rPr>
                <w:lang w:val="az-Latn-AZ"/>
              </w:rPr>
            </w:pPr>
            <w:r w:rsidRPr="00FC6866">
              <w:rPr>
                <w:lang w:val="az-Latn-AZ"/>
              </w:rPr>
              <w:t>fotoatelye, foto- kinolaboratoriya xidmətləri</w:t>
            </w:r>
          </w:p>
        </w:tc>
      </w:tr>
      <w:tr w:rsidR="00FC6866" w:rsidRPr="001A7FE8" w14:paraId="3E30E8BA" w14:textId="77777777" w:rsidTr="000F2089">
        <w:tc>
          <w:tcPr>
            <w:tcW w:w="8931" w:type="dxa"/>
          </w:tcPr>
          <w:p w14:paraId="2A73F955" w14:textId="77777777" w:rsidR="00FC6866" w:rsidRPr="00FC6866" w:rsidRDefault="00FC6866" w:rsidP="00FC6866">
            <w:pPr>
              <w:numPr>
                <w:ilvl w:val="0"/>
                <w:numId w:val="28"/>
              </w:numPr>
              <w:tabs>
                <w:tab w:val="num" w:pos="459"/>
              </w:tabs>
              <w:ind w:left="459" w:hanging="283"/>
              <w:rPr>
                <w:lang w:val="az-Latn-AZ"/>
              </w:rPr>
            </w:pPr>
            <w:r w:rsidRPr="00FC6866">
              <w:rPr>
                <w:lang w:val="az-Latn-AZ"/>
              </w:rPr>
              <w:t>hamam, duş və sauna xidmətləri</w:t>
            </w:r>
          </w:p>
        </w:tc>
      </w:tr>
      <w:tr w:rsidR="00FC6866" w:rsidRPr="00FC6866" w14:paraId="0BD26D68" w14:textId="77777777" w:rsidTr="000F2089">
        <w:tc>
          <w:tcPr>
            <w:tcW w:w="8931" w:type="dxa"/>
          </w:tcPr>
          <w:p w14:paraId="755CFFE8" w14:textId="77777777" w:rsidR="00FC6866" w:rsidRPr="00FC6866" w:rsidRDefault="00FC6866" w:rsidP="00FC6866">
            <w:pPr>
              <w:numPr>
                <w:ilvl w:val="0"/>
                <w:numId w:val="28"/>
              </w:numPr>
              <w:tabs>
                <w:tab w:val="num" w:pos="459"/>
              </w:tabs>
              <w:ind w:left="459" w:hanging="283"/>
              <w:rPr>
                <w:lang w:val="az-Latn-AZ"/>
              </w:rPr>
            </w:pPr>
            <w:r w:rsidRPr="00FC6866">
              <w:rPr>
                <w:lang w:val="az-Latn-AZ"/>
              </w:rPr>
              <w:t>bərbərxana və kosmetik xidmətlər</w:t>
            </w:r>
          </w:p>
        </w:tc>
      </w:tr>
      <w:tr w:rsidR="00FC6866" w:rsidRPr="00FC6866" w14:paraId="1DB2C657" w14:textId="77777777" w:rsidTr="000F2089">
        <w:tc>
          <w:tcPr>
            <w:tcW w:w="8931" w:type="dxa"/>
          </w:tcPr>
          <w:p w14:paraId="22BBE7A7" w14:textId="77777777" w:rsidR="00FC6866" w:rsidRPr="00FC6866" w:rsidRDefault="00FC6866" w:rsidP="00FC6866">
            <w:pPr>
              <w:numPr>
                <w:ilvl w:val="0"/>
                <w:numId w:val="28"/>
              </w:numPr>
              <w:tabs>
                <w:tab w:val="num" w:pos="459"/>
              </w:tabs>
              <w:ind w:left="459" w:hanging="283"/>
              <w:rPr>
                <w:lang w:val="az-Latn-AZ"/>
              </w:rPr>
            </w:pPr>
            <w:r w:rsidRPr="00FC6866">
              <w:rPr>
                <w:lang w:val="az-Latn-AZ"/>
              </w:rPr>
              <w:t>kirayə vermə məntəqələrinin xidmətləri</w:t>
            </w:r>
          </w:p>
        </w:tc>
      </w:tr>
      <w:tr w:rsidR="00FC6866" w:rsidRPr="00FC6866" w14:paraId="4E78C57D" w14:textId="77777777" w:rsidTr="000F2089">
        <w:tc>
          <w:tcPr>
            <w:tcW w:w="8931" w:type="dxa"/>
          </w:tcPr>
          <w:p w14:paraId="6E6FB4D2" w14:textId="77777777" w:rsidR="00FC6866" w:rsidRPr="00FC6866" w:rsidRDefault="00FC6866" w:rsidP="00FC6866">
            <w:pPr>
              <w:numPr>
                <w:ilvl w:val="0"/>
                <w:numId w:val="28"/>
              </w:numPr>
              <w:tabs>
                <w:tab w:val="num" w:pos="459"/>
              </w:tabs>
              <w:ind w:left="459" w:hanging="283"/>
              <w:rPr>
                <w:lang w:val="az-Latn-AZ"/>
              </w:rPr>
            </w:pPr>
            <w:r w:rsidRPr="00FC6866">
              <w:rPr>
                <w:lang w:val="az-Latn-AZ"/>
              </w:rPr>
              <w:t>mərasim və dini  xidmətlər</w:t>
            </w:r>
          </w:p>
        </w:tc>
      </w:tr>
      <w:tr w:rsidR="00FC6866" w:rsidRPr="00FC6866" w14:paraId="6713B55E" w14:textId="77777777" w:rsidTr="000F2089">
        <w:tc>
          <w:tcPr>
            <w:tcW w:w="8931" w:type="dxa"/>
          </w:tcPr>
          <w:p w14:paraId="0A3D2727" w14:textId="77777777" w:rsidR="00FC6866" w:rsidRPr="00FC6866" w:rsidRDefault="00FC6866" w:rsidP="00FC6866">
            <w:pPr>
              <w:numPr>
                <w:ilvl w:val="0"/>
                <w:numId w:val="28"/>
              </w:numPr>
              <w:tabs>
                <w:tab w:val="num" w:pos="459"/>
              </w:tabs>
              <w:ind w:left="459" w:hanging="283"/>
              <w:rPr>
                <w:lang w:val="az-Latn-AZ"/>
              </w:rPr>
            </w:pPr>
            <w:r w:rsidRPr="00FC6866">
              <w:rPr>
                <w:lang w:val="az-Latn-AZ"/>
              </w:rPr>
              <w:t>sair məişət xidmətləri</w:t>
            </w:r>
          </w:p>
        </w:tc>
      </w:tr>
      <w:tr w:rsidR="00FC6866" w:rsidRPr="00FC6866" w14:paraId="7D94BD48" w14:textId="77777777" w:rsidTr="000F2089">
        <w:tc>
          <w:tcPr>
            <w:tcW w:w="8931" w:type="dxa"/>
          </w:tcPr>
          <w:p w14:paraId="7A21CBCF" w14:textId="77777777" w:rsidR="00FC6866" w:rsidRPr="00FC6866" w:rsidRDefault="00FC6866" w:rsidP="00FC6866">
            <w:pPr>
              <w:jc w:val="both"/>
              <w:rPr>
                <w:b/>
                <w:lang w:val="az-Latn-AZ"/>
              </w:rPr>
            </w:pPr>
            <w:r w:rsidRPr="00FC6866">
              <w:rPr>
                <w:b/>
                <w:lang w:val="az-Latn-AZ"/>
              </w:rPr>
              <w:t>Nəqliyyatı xidmətləri</w:t>
            </w:r>
          </w:p>
        </w:tc>
      </w:tr>
      <w:tr w:rsidR="00FC6866" w:rsidRPr="00FC6866" w14:paraId="645A8134" w14:textId="77777777" w:rsidTr="000F2089">
        <w:tc>
          <w:tcPr>
            <w:tcW w:w="8931" w:type="dxa"/>
          </w:tcPr>
          <w:p w14:paraId="4E2E6160" w14:textId="77777777" w:rsidR="00FC6866" w:rsidRPr="00FC6866" w:rsidRDefault="00FC6866" w:rsidP="00FC6866">
            <w:pPr>
              <w:jc w:val="both"/>
              <w:rPr>
                <w:b/>
                <w:lang w:val="az-Latn-AZ"/>
              </w:rPr>
            </w:pPr>
            <w:r w:rsidRPr="00FC6866">
              <w:rPr>
                <w:b/>
                <w:lang w:val="az-Latn-AZ"/>
              </w:rPr>
              <w:t>Rabitə xidmətləri</w:t>
            </w:r>
          </w:p>
        </w:tc>
      </w:tr>
      <w:tr w:rsidR="00FC6866" w:rsidRPr="00FC6866" w14:paraId="62C4959F" w14:textId="77777777" w:rsidTr="000F2089">
        <w:tc>
          <w:tcPr>
            <w:tcW w:w="8931" w:type="dxa"/>
          </w:tcPr>
          <w:p w14:paraId="7F1BA637" w14:textId="77777777" w:rsidR="00FC6866" w:rsidRPr="00FC6866" w:rsidRDefault="00FC6866" w:rsidP="00FC6866">
            <w:pPr>
              <w:jc w:val="both"/>
              <w:rPr>
                <w:b/>
                <w:lang w:val="az-Latn-AZ"/>
              </w:rPr>
            </w:pPr>
            <w:r w:rsidRPr="00FC6866">
              <w:rPr>
                <w:b/>
                <w:lang w:val="az-Latn-AZ"/>
              </w:rPr>
              <w:t>Mənzil təsərrüfatı xidmətləri</w:t>
            </w:r>
          </w:p>
        </w:tc>
      </w:tr>
      <w:tr w:rsidR="00FC6866" w:rsidRPr="00FC6866" w14:paraId="46614EDF" w14:textId="77777777" w:rsidTr="000F2089">
        <w:tc>
          <w:tcPr>
            <w:tcW w:w="8931" w:type="dxa"/>
          </w:tcPr>
          <w:p w14:paraId="2AACE887" w14:textId="77777777" w:rsidR="00FC6866" w:rsidRPr="00FC6866" w:rsidRDefault="00FC6866" w:rsidP="00FC6866">
            <w:pPr>
              <w:jc w:val="both"/>
              <w:rPr>
                <w:b/>
                <w:lang w:val="az-Latn-AZ"/>
              </w:rPr>
            </w:pPr>
            <w:r w:rsidRPr="00FC6866">
              <w:rPr>
                <w:b/>
                <w:lang w:val="az-Latn-AZ"/>
              </w:rPr>
              <w:t>Kommunal xidmətləri</w:t>
            </w:r>
          </w:p>
        </w:tc>
      </w:tr>
      <w:tr w:rsidR="00FC6866" w:rsidRPr="00FC6866" w14:paraId="2307FAC4" w14:textId="77777777" w:rsidTr="000F2089">
        <w:tc>
          <w:tcPr>
            <w:tcW w:w="8931" w:type="dxa"/>
          </w:tcPr>
          <w:p w14:paraId="1E1B93F6" w14:textId="77777777" w:rsidR="00FC6866" w:rsidRPr="00FC6866" w:rsidRDefault="00FC6866" w:rsidP="00FC6866">
            <w:pPr>
              <w:numPr>
                <w:ilvl w:val="0"/>
                <w:numId w:val="28"/>
              </w:numPr>
              <w:tabs>
                <w:tab w:val="num" w:pos="459"/>
              </w:tabs>
              <w:ind w:left="459" w:hanging="283"/>
              <w:rPr>
                <w:lang w:val="az-Latn-AZ"/>
              </w:rPr>
            </w:pPr>
            <w:r w:rsidRPr="00FC6866">
              <w:rPr>
                <w:lang w:val="az-Latn-AZ"/>
              </w:rPr>
              <w:t>soyuq su təchizatı</w:t>
            </w:r>
          </w:p>
        </w:tc>
      </w:tr>
      <w:tr w:rsidR="00FC6866" w:rsidRPr="00FC6866" w14:paraId="27F2BF35" w14:textId="77777777" w:rsidTr="000F2089">
        <w:tc>
          <w:tcPr>
            <w:tcW w:w="8931" w:type="dxa"/>
          </w:tcPr>
          <w:p w14:paraId="042C061A" w14:textId="77777777" w:rsidR="00FC6866" w:rsidRPr="00FC6866" w:rsidRDefault="00FC6866" w:rsidP="00FC6866">
            <w:pPr>
              <w:numPr>
                <w:ilvl w:val="0"/>
                <w:numId w:val="28"/>
              </w:numPr>
              <w:tabs>
                <w:tab w:val="num" w:pos="459"/>
              </w:tabs>
              <w:ind w:left="459" w:hanging="283"/>
              <w:rPr>
                <w:lang w:val="az-Latn-AZ"/>
              </w:rPr>
            </w:pPr>
            <w:r w:rsidRPr="00FC6866">
              <w:rPr>
                <w:lang w:val="az-Latn-AZ"/>
              </w:rPr>
              <w:t>zibilin daşınması</w:t>
            </w:r>
            <w:r w:rsidRPr="00FC6866">
              <w:rPr>
                <w:lang w:val="az-Latn-AZ"/>
              </w:rPr>
              <w:tab/>
            </w:r>
          </w:p>
        </w:tc>
      </w:tr>
      <w:tr w:rsidR="00FC6866" w:rsidRPr="00FC6866" w14:paraId="180E5D6F" w14:textId="77777777" w:rsidTr="000F2089">
        <w:tc>
          <w:tcPr>
            <w:tcW w:w="8931" w:type="dxa"/>
          </w:tcPr>
          <w:p w14:paraId="269E0ABB" w14:textId="77777777" w:rsidR="00FC6866" w:rsidRPr="00FC6866" w:rsidRDefault="00FC6866" w:rsidP="00FC6866">
            <w:pPr>
              <w:numPr>
                <w:ilvl w:val="0"/>
                <w:numId w:val="28"/>
              </w:numPr>
              <w:tabs>
                <w:tab w:val="num" w:pos="459"/>
              </w:tabs>
              <w:ind w:left="459" w:hanging="283"/>
              <w:rPr>
                <w:lang w:val="az-Latn-AZ"/>
              </w:rPr>
            </w:pPr>
            <w:r w:rsidRPr="00FC6866">
              <w:rPr>
                <w:lang w:val="az-Latn-AZ"/>
              </w:rPr>
              <w:t>kanalizasiya xidməti</w:t>
            </w:r>
          </w:p>
        </w:tc>
      </w:tr>
      <w:tr w:rsidR="00FC6866" w:rsidRPr="00FC6866" w14:paraId="345B025D" w14:textId="77777777" w:rsidTr="000F2089">
        <w:tc>
          <w:tcPr>
            <w:tcW w:w="8931" w:type="dxa"/>
          </w:tcPr>
          <w:p w14:paraId="7A233952" w14:textId="77777777" w:rsidR="00FC6866" w:rsidRPr="00FC6866" w:rsidRDefault="00FC6866" w:rsidP="00FC6866">
            <w:pPr>
              <w:numPr>
                <w:ilvl w:val="0"/>
                <w:numId w:val="28"/>
              </w:numPr>
              <w:tabs>
                <w:tab w:val="num" w:pos="459"/>
              </w:tabs>
              <w:ind w:left="459" w:hanging="283"/>
              <w:rPr>
                <w:lang w:val="az-Latn-AZ"/>
              </w:rPr>
            </w:pPr>
            <w:r w:rsidRPr="00FC6866">
              <w:rPr>
                <w:lang w:val="az-Latn-AZ"/>
              </w:rPr>
              <w:t>elektrik enerjisi ilə təchiz etmə</w:t>
            </w:r>
          </w:p>
        </w:tc>
      </w:tr>
      <w:tr w:rsidR="00FC6866" w:rsidRPr="00FC6866" w14:paraId="376AE562" w14:textId="77777777" w:rsidTr="000F2089">
        <w:tc>
          <w:tcPr>
            <w:tcW w:w="8931" w:type="dxa"/>
          </w:tcPr>
          <w:p w14:paraId="22768221" w14:textId="77777777" w:rsidR="00FC6866" w:rsidRPr="00FC6866" w:rsidRDefault="00FC6866" w:rsidP="00FC6866">
            <w:pPr>
              <w:numPr>
                <w:ilvl w:val="0"/>
                <w:numId w:val="28"/>
              </w:numPr>
              <w:tabs>
                <w:tab w:val="num" w:pos="459"/>
              </w:tabs>
              <w:ind w:left="459" w:hanging="283"/>
              <w:rPr>
                <w:lang w:val="az-Latn-AZ"/>
              </w:rPr>
            </w:pPr>
            <w:r w:rsidRPr="00FC6866">
              <w:rPr>
                <w:lang w:val="az-Latn-AZ"/>
              </w:rPr>
              <w:t>təbii qaz ilə təchiz etmə</w:t>
            </w:r>
          </w:p>
        </w:tc>
      </w:tr>
      <w:tr w:rsidR="00FC6866" w:rsidRPr="00FC6866" w14:paraId="543C89AB" w14:textId="77777777" w:rsidTr="000F2089">
        <w:tc>
          <w:tcPr>
            <w:tcW w:w="8931" w:type="dxa"/>
          </w:tcPr>
          <w:p w14:paraId="1AEEBFB0" w14:textId="77777777" w:rsidR="00FC6866" w:rsidRPr="00FC6866" w:rsidRDefault="00FC6866" w:rsidP="00FC6866">
            <w:pPr>
              <w:numPr>
                <w:ilvl w:val="0"/>
                <w:numId w:val="28"/>
              </w:numPr>
              <w:tabs>
                <w:tab w:val="num" w:pos="459"/>
              </w:tabs>
              <w:ind w:left="459" w:hanging="283"/>
              <w:rPr>
                <w:lang w:val="az-Latn-AZ"/>
              </w:rPr>
            </w:pPr>
            <w:r w:rsidRPr="00FC6866">
              <w:rPr>
                <w:lang w:val="az-Latn-AZ"/>
              </w:rPr>
              <w:t>sıxılmış balon qazının satışı</w:t>
            </w:r>
          </w:p>
        </w:tc>
      </w:tr>
      <w:tr w:rsidR="00FC6866" w:rsidRPr="00FC6866" w14:paraId="3C801600" w14:textId="77777777" w:rsidTr="000F2089">
        <w:tc>
          <w:tcPr>
            <w:tcW w:w="8931" w:type="dxa"/>
          </w:tcPr>
          <w:p w14:paraId="317A50F2" w14:textId="77777777" w:rsidR="00FC6866" w:rsidRPr="00FC6866" w:rsidRDefault="00FC6866" w:rsidP="00FC6866">
            <w:pPr>
              <w:numPr>
                <w:ilvl w:val="0"/>
                <w:numId w:val="28"/>
              </w:numPr>
              <w:tabs>
                <w:tab w:val="num" w:pos="459"/>
              </w:tabs>
              <w:ind w:left="459" w:hanging="283"/>
              <w:rPr>
                <w:lang w:val="az-Latn-AZ"/>
              </w:rPr>
            </w:pPr>
            <w:r w:rsidRPr="00FC6866">
              <w:rPr>
                <w:lang w:val="az-Latn-AZ"/>
              </w:rPr>
              <w:t>isti su təchizatı</w:t>
            </w:r>
          </w:p>
        </w:tc>
      </w:tr>
      <w:tr w:rsidR="00FC6866" w:rsidRPr="00FC6866" w14:paraId="530DD711" w14:textId="77777777" w:rsidTr="000F2089">
        <w:tc>
          <w:tcPr>
            <w:tcW w:w="8931" w:type="dxa"/>
          </w:tcPr>
          <w:p w14:paraId="18D8DFC9" w14:textId="77777777" w:rsidR="00FC6866" w:rsidRPr="00FC6866" w:rsidRDefault="00FC6866" w:rsidP="00FC6866">
            <w:pPr>
              <w:numPr>
                <w:ilvl w:val="0"/>
                <w:numId w:val="28"/>
              </w:numPr>
              <w:tabs>
                <w:tab w:val="num" w:pos="459"/>
              </w:tabs>
              <w:ind w:left="459" w:hanging="283"/>
              <w:rPr>
                <w:lang w:val="az-Latn-AZ"/>
              </w:rPr>
            </w:pPr>
            <w:r w:rsidRPr="00FC6866">
              <w:rPr>
                <w:lang w:val="az-Latn-AZ"/>
              </w:rPr>
              <w:t>mərkəzləşdirilmiş qızdırıcı sistemləri üzrə xidmətlər</w:t>
            </w:r>
          </w:p>
        </w:tc>
      </w:tr>
      <w:tr w:rsidR="00FC6866" w:rsidRPr="00FC6866" w14:paraId="12D7A04C" w14:textId="77777777" w:rsidTr="000F2089">
        <w:tc>
          <w:tcPr>
            <w:tcW w:w="8931" w:type="dxa"/>
          </w:tcPr>
          <w:p w14:paraId="55009817" w14:textId="77777777" w:rsidR="00FC6866" w:rsidRPr="00FC6866" w:rsidRDefault="00FC6866" w:rsidP="00FC6866">
            <w:pPr>
              <w:jc w:val="both"/>
              <w:rPr>
                <w:b/>
                <w:lang w:val="az-Latn-AZ"/>
              </w:rPr>
            </w:pPr>
            <w:r w:rsidRPr="00FC6866">
              <w:rPr>
                <w:b/>
                <w:lang w:val="az-Latn-AZ"/>
              </w:rPr>
              <w:t>Mədəniyyət xidmətləri</w:t>
            </w:r>
          </w:p>
        </w:tc>
      </w:tr>
      <w:tr w:rsidR="00FC6866" w:rsidRPr="00FC6866" w14:paraId="62175F21" w14:textId="77777777" w:rsidTr="000F2089">
        <w:tc>
          <w:tcPr>
            <w:tcW w:w="8931" w:type="dxa"/>
          </w:tcPr>
          <w:p w14:paraId="752D3356" w14:textId="77777777" w:rsidR="00FC6866" w:rsidRPr="00FC6866" w:rsidRDefault="00FC6866" w:rsidP="00FC6866">
            <w:pPr>
              <w:keepNext/>
              <w:outlineLvl w:val="2"/>
              <w:rPr>
                <w:b/>
                <w:lang w:val="az-Latn-AZ"/>
              </w:rPr>
            </w:pPr>
            <w:r w:rsidRPr="00FC6866">
              <w:rPr>
                <w:b/>
                <w:lang w:val="az-Latn-AZ"/>
              </w:rPr>
              <w:t>Turist-ekskursiya xidmətləri</w:t>
            </w:r>
          </w:p>
        </w:tc>
      </w:tr>
      <w:tr w:rsidR="00FC6866" w:rsidRPr="00FC6866" w14:paraId="3D52D4E4" w14:textId="77777777" w:rsidTr="000F2089">
        <w:tc>
          <w:tcPr>
            <w:tcW w:w="8931" w:type="dxa"/>
          </w:tcPr>
          <w:p w14:paraId="35A95C9D" w14:textId="77777777" w:rsidR="00FC6866" w:rsidRPr="00FC6866" w:rsidRDefault="00FC6866" w:rsidP="00FC6866">
            <w:pPr>
              <w:keepNext/>
              <w:outlineLvl w:val="2"/>
              <w:rPr>
                <w:b/>
                <w:lang w:val="az-Latn-AZ"/>
              </w:rPr>
            </w:pPr>
            <w:r w:rsidRPr="00FC6866">
              <w:rPr>
                <w:b/>
                <w:lang w:val="az-Latn-AZ"/>
              </w:rPr>
              <w:t xml:space="preserve">Mehmanxanaların və oxşar yerlərin xidmətləri  </w:t>
            </w:r>
          </w:p>
        </w:tc>
      </w:tr>
      <w:tr w:rsidR="00FC6866" w:rsidRPr="00FC6866" w14:paraId="6FA70B0C" w14:textId="77777777" w:rsidTr="000F2089">
        <w:tc>
          <w:tcPr>
            <w:tcW w:w="8931" w:type="dxa"/>
          </w:tcPr>
          <w:p w14:paraId="2DBE1136" w14:textId="77777777" w:rsidR="00FC6866" w:rsidRPr="00FC6866" w:rsidRDefault="00FC6866" w:rsidP="00FC6866">
            <w:pPr>
              <w:jc w:val="both"/>
              <w:rPr>
                <w:b/>
                <w:lang w:val="az-Latn-AZ"/>
              </w:rPr>
            </w:pPr>
            <w:r w:rsidRPr="00FC6866">
              <w:rPr>
                <w:b/>
                <w:lang w:val="az-Latn-AZ"/>
              </w:rPr>
              <w:t>Bədən tərbiyəsi və  idman xidmətləri</w:t>
            </w:r>
          </w:p>
        </w:tc>
      </w:tr>
      <w:tr w:rsidR="00FC6866" w:rsidRPr="00FC6866" w14:paraId="5295B621" w14:textId="77777777" w:rsidTr="000F2089">
        <w:tc>
          <w:tcPr>
            <w:tcW w:w="8931" w:type="dxa"/>
          </w:tcPr>
          <w:p w14:paraId="765FC1AB" w14:textId="77777777" w:rsidR="00FC6866" w:rsidRPr="00FC6866" w:rsidRDefault="00FC6866" w:rsidP="00FC6866">
            <w:pPr>
              <w:jc w:val="both"/>
              <w:rPr>
                <w:b/>
                <w:lang w:val="az-Latn-AZ"/>
              </w:rPr>
            </w:pPr>
            <w:r w:rsidRPr="00FC6866">
              <w:rPr>
                <w:b/>
                <w:lang w:val="az-Latn-AZ"/>
              </w:rPr>
              <w:t>Tibbi xidmətlər</w:t>
            </w:r>
          </w:p>
        </w:tc>
      </w:tr>
      <w:tr w:rsidR="00FC6866" w:rsidRPr="00FC6866" w14:paraId="3FB4A469" w14:textId="77777777" w:rsidTr="000F2089">
        <w:tc>
          <w:tcPr>
            <w:tcW w:w="8931" w:type="dxa"/>
          </w:tcPr>
          <w:p w14:paraId="5478F750" w14:textId="77777777" w:rsidR="00FC6866" w:rsidRPr="00FC6866" w:rsidRDefault="00FC6866" w:rsidP="00FC6866">
            <w:pPr>
              <w:jc w:val="both"/>
              <w:rPr>
                <w:b/>
                <w:lang w:val="az-Latn-AZ"/>
              </w:rPr>
            </w:pPr>
            <w:r w:rsidRPr="00FC6866">
              <w:rPr>
                <w:b/>
                <w:lang w:val="az-Latn-AZ"/>
              </w:rPr>
              <w:t>Sanatoriya- kurort  və sağlamlaşdırma xidmətləri</w:t>
            </w:r>
          </w:p>
        </w:tc>
      </w:tr>
      <w:tr w:rsidR="00FC6866" w:rsidRPr="00FC6866" w14:paraId="6E9BD13C" w14:textId="77777777" w:rsidTr="000F2089">
        <w:tc>
          <w:tcPr>
            <w:tcW w:w="8931" w:type="dxa"/>
          </w:tcPr>
          <w:p w14:paraId="10141CA6" w14:textId="77777777" w:rsidR="00FC6866" w:rsidRPr="00FC6866" w:rsidRDefault="00FC6866" w:rsidP="00FC6866">
            <w:pPr>
              <w:keepNext/>
              <w:outlineLvl w:val="2"/>
              <w:rPr>
                <w:b/>
                <w:lang w:val="az-Latn-AZ"/>
              </w:rPr>
            </w:pPr>
            <w:r w:rsidRPr="00FC6866">
              <w:rPr>
                <w:b/>
                <w:lang w:val="az-Latn-AZ"/>
              </w:rPr>
              <w:t>Hüquq səciyyəli xidmətlər</w:t>
            </w:r>
          </w:p>
        </w:tc>
      </w:tr>
      <w:tr w:rsidR="00FC6866" w:rsidRPr="00FC6866" w14:paraId="07032982" w14:textId="77777777" w:rsidTr="000F2089">
        <w:tc>
          <w:tcPr>
            <w:tcW w:w="8931" w:type="dxa"/>
          </w:tcPr>
          <w:p w14:paraId="6AB6EF31" w14:textId="77777777" w:rsidR="00FC6866" w:rsidRPr="00FC6866" w:rsidRDefault="00FC6866" w:rsidP="00FC6866">
            <w:pPr>
              <w:jc w:val="both"/>
              <w:rPr>
                <w:b/>
                <w:lang w:val="az-Latn-AZ"/>
              </w:rPr>
            </w:pPr>
            <w:r w:rsidRPr="00FC6866">
              <w:rPr>
                <w:b/>
                <w:lang w:val="az-Latn-AZ"/>
              </w:rPr>
              <w:t>Təhsil xidmətləri</w:t>
            </w:r>
          </w:p>
        </w:tc>
      </w:tr>
      <w:tr w:rsidR="00FC6866" w:rsidRPr="00FC6866" w14:paraId="2B4FC7D9" w14:textId="77777777" w:rsidTr="000F2089">
        <w:tc>
          <w:tcPr>
            <w:tcW w:w="8931" w:type="dxa"/>
          </w:tcPr>
          <w:p w14:paraId="1F5C19A0" w14:textId="77777777" w:rsidR="00FC6866" w:rsidRPr="00FC6866" w:rsidRDefault="00FC6866" w:rsidP="00FC6866">
            <w:pPr>
              <w:numPr>
                <w:ilvl w:val="0"/>
                <w:numId w:val="28"/>
              </w:numPr>
              <w:tabs>
                <w:tab w:val="num" w:pos="459"/>
              </w:tabs>
              <w:ind w:left="459" w:hanging="283"/>
              <w:rPr>
                <w:lang w:val="az-Latn-AZ"/>
              </w:rPr>
            </w:pPr>
            <w:r w:rsidRPr="00FC6866">
              <w:rPr>
                <w:lang w:val="az-Latn-AZ"/>
              </w:rPr>
              <w:t>məktəbəqədər təhsil</w:t>
            </w:r>
          </w:p>
        </w:tc>
      </w:tr>
      <w:tr w:rsidR="00FC6866" w:rsidRPr="00FC6866" w14:paraId="1446FE23" w14:textId="77777777" w:rsidTr="000F2089">
        <w:tc>
          <w:tcPr>
            <w:tcW w:w="8931" w:type="dxa"/>
          </w:tcPr>
          <w:p w14:paraId="2EB29691" w14:textId="77777777" w:rsidR="00FC6866" w:rsidRPr="00FC6866" w:rsidRDefault="00FC6866" w:rsidP="00FC6866">
            <w:pPr>
              <w:numPr>
                <w:ilvl w:val="0"/>
                <w:numId w:val="28"/>
              </w:numPr>
              <w:tabs>
                <w:tab w:val="num" w:pos="459"/>
              </w:tabs>
              <w:ind w:left="459" w:hanging="283"/>
              <w:rPr>
                <w:lang w:val="az-Latn-AZ"/>
              </w:rPr>
            </w:pPr>
            <w:r w:rsidRPr="00FC6866">
              <w:rPr>
                <w:lang w:val="az-Latn-AZ"/>
              </w:rPr>
              <w:t>ali və orta təhsil</w:t>
            </w:r>
          </w:p>
        </w:tc>
      </w:tr>
      <w:tr w:rsidR="00FC6866" w:rsidRPr="00FC6866" w14:paraId="73F90840" w14:textId="77777777" w:rsidTr="000F2089">
        <w:tc>
          <w:tcPr>
            <w:tcW w:w="8931" w:type="dxa"/>
          </w:tcPr>
          <w:p w14:paraId="029046CE" w14:textId="77777777" w:rsidR="00FC6866" w:rsidRPr="00FC6866" w:rsidRDefault="00FC6866" w:rsidP="00FC6866">
            <w:pPr>
              <w:numPr>
                <w:ilvl w:val="0"/>
                <w:numId w:val="28"/>
              </w:numPr>
              <w:tabs>
                <w:tab w:val="num" w:pos="459"/>
              </w:tabs>
              <w:ind w:left="459" w:hanging="283"/>
              <w:rPr>
                <w:lang w:val="az-Latn-AZ"/>
              </w:rPr>
            </w:pPr>
            <w:r w:rsidRPr="00FC6866">
              <w:rPr>
                <w:lang w:val="az-Latn-AZ"/>
              </w:rPr>
              <w:t>əhalinin kurslarda öyrədilməsi</w:t>
            </w:r>
          </w:p>
        </w:tc>
      </w:tr>
      <w:tr w:rsidR="00FC6866" w:rsidRPr="00FC6866" w14:paraId="2E68CB2D" w14:textId="77777777" w:rsidTr="000F2089">
        <w:tc>
          <w:tcPr>
            <w:tcW w:w="8931" w:type="dxa"/>
          </w:tcPr>
          <w:p w14:paraId="33BE8107" w14:textId="77777777" w:rsidR="00FC6866" w:rsidRPr="00FC6866" w:rsidRDefault="00FC6866" w:rsidP="00FC6866">
            <w:pPr>
              <w:rPr>
                <w:b/>
                <w:lang w:val="az-Latn-AZ"/>
              </w:rPr>
            </w:pPr>
            <w:r w:rsidRPr="00FC6866">
              <w:rPr>
                <w:b/>
                <w:bCs/>
                <w:color w:val="000000"/>
                <w:lang w:val="en-GB"/>
              </w:rPr>
              <w:t>Ah</w:t>
            </w:r>
            <w:r w:rsidRPr="001A7FE8">
              <w:rPr>
                <w:b/>
                <w:bCs/>
                <w:color w:val="000000"/>
              </w:rPr>
              <w:t>ı</w:t>
            </w:r>
            <w:r w:rsidRPr="00FC6866">
              <w:rPr>
                <w:b/>
                <w:bCs/>
                <w:color w:val="000000"/>
                <w:lang w:val="en-GB"/>
              </w:rPr>
              <w:t>llara</w:t>
            </w:r>
            <w:r w:rsidRPr="001A7FE8">
              <w:rPr>
                <w:b/>
                <w:bCs/>
                <w:color w:val="000000"/>
              </w:rPr>
              <w:t xml:space="preserve"> </w:t>
            </w:r>
            <w:r w:rsidRPr="00FC6866">
              <w:rPr>
                <w:b/>
                <w:bCs/>
                <w:color w:val="000000"/>
                <w:lang w:val="en-GB"/>
              </w:rPr>
              <w:t>v</w:t>
            </w:r>
            <w:r w:rsidRPr="001A7FE8">
              <w:rPr>
                <w:b/>
                <w:bCs/>
                <w:color w:val="000000"/>
              </w:rPr>
              <w:t>ə ə</w:t>
            </w:r>
            <w:r w:rsidRPr="00FC6866">
              <w:rPr>
                <w:b/>
                <w:bCs/>
                <w:color w:val="000000"/>
                <w:lang w:val="en-GB"/>
              </w:rPr>
              <w:t>lilliyi</w:t>
            </w:r>
            <w:r w:rsidRPr="001A7FE8">
              <w:rPr>
                <w:b/>
                <w:bCs/>
                <w:color w:val="000000"/>
              </w:rPr>
              <w:t xml:space="preserve"> </w:t>
            </w:r>
            <w:r w:rsidRPr="00FC6866">
              <w:rPr>
                <w:b/>
                <w:bCs/>
                <w:color w:val="000000"/>
                <w:lang w:val="en-GB"/>
              </w:rPr>
              <w:t>olan</w:t>
            </w:r>
            <w:r w:rsidRPr="001A7FE8">
              <w:rPr>
                <w:b/>
                <w:bCs/>
                <w:color w:val="000000"/>
              </w:rPr>
              <w:t xml:space="preserve"> şə</w:t>
            </w:r>
            <w:r w:rsidRPr="00FC6866">
              <w:rPr>
                <w:b/>
                <w:bCs/>
                <w:color w:val="000000"/>
                <w:lang w:val="en-GB"/>
              </w:rPr>
              <w:t>xsl</w:t>
            </w:r>
            <w:r w:rsidRPr="001A7FE8">
              <w:rPr>
                <w:b/>
                <w:bCs/>
                <w:color w:val="000000"/>
              </w:rPr>
              <w:t>ə</w:t>
            </w:r>
            <w:r w:rsidRPr="00FC6866">
              <w:rPr>
                <w:b/>
                <w:bCs/>
                <w:color w:val="000000"/>
                <w:lang w:val="en-GB"/>
              </w:rPr>
              <w:t>r</w:t>
            </w:r>
            <w:r w:rsidRPr="001A7FE8">
              <w:rPr>
                <w:b/>
                <w:bCs/>
                <w:color w:val="000000"/>
              </w:rPr>
              <w:t>ə</w:t>
            </w:r>
            <w:r w:rsidRPr="00FC6866">
              <w:rPr>
                <w:b/>
                <w:bCs/>
                <w:color w:val="000000"/>
                <w:lang w:val="az-Latn-AZ"/>
              </w:rPr>
              <w:t> göstərilən sosial xidmətlər</w:t>
            </w:r>
          </w:p>
        </w:tc>
      </w:tr>
      <w:tr w:rsidR="00FC6866" w:rsidRPr="00FC6866" w14:paraId="1B0E5373" w14:textId="77777777" w:rsidTr="000F2089">
        <w:tc>
          <w:tcPr>
            <w:tcW w:w="8931" w:type="dxa"/>
          </w:tcPr>
          <w:p w14:paraId="05474AD4" w14:textId="77777777" w:rsidR="00FC6866" w:rsidRPr="00FC6866" w:rsidRDefault="00FC6866" w:rsidP="00FC6866">
            <w:pPr>
              <w:keepNext/>
              <w:spacing w:line="216" w:lineRule="auto"/>
              <w:outlineLvl w:val="1"/>
              <w:rPr>
                <w:b/>
                <w:lang w:val="az-Latn-AZ"/>
              </w:rPr>
            </w:pPr>
            <w:r w:rsidRPr="00FC6866">
              <w:rPr>
                <w:b/>
                <w:lang w:val="az-Latn-AZ"/>
              </w:rPr>
              <w:t xml:space="preserve">Xidmətlərin sair növləri </w:t>
            </w:r>
          </w:p>
        </w:tc>
      </w:tr>
    </w:tbl>
    <w:p w14:paraId="44872584" w14:textId="77777777" w:rsidR="00B6470B" w:rsidRPr="00EB25B8" w:rsidRDefault="00B6470B" w:rsidP="008B6C12">
      <w:pPr>
        <w:rPr>
          <w:sz w:val="28"/>
          <w:szCs w:val="28"/>
          <w:lang w:val="az-Latn-AZ"/>
        </w:rPr>
      </w:pPr>
    </w:p>
    <w:sectPr w:rsidR="00B6470B" w:rsidRPr="00EB25B8" w:rsidSect="008B6C12">
      <w:footerReference w:type="default" r:id="rId9"/>
      <w:endnotePr>
        <w:numFmt w:val="decimal"/>
      </w:endnotePr>
      <w:pgSz w:w="11906" w:h="16838"/>
      <w:pgMar w:top="1134" w:right="1021" w:bottom="567"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1CCF71" w14:textId="77777777" w:rsidR="006B4DF3" w:rsidRDefault="006B4DF3">
      <w:r>
        <w:separator/>
      </w:r>
    </w:p>
  </w:endnote>
  <w:endnote w:type="continuationSeparator" w:id="0">
    <w:p w14:paraId="46FCCD2E" w14:textId="77777777" w:rsidR="006B4DF3" w:rsidRDefault="006B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A3 Times AzLat">
    <w:altName w:val="Times New Roman"/>
    <w:panose1 w:val="02020603050405020304"/>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3 Arial AzLat">
    <w:panose1 w:val="020B0604020202020204"/>
    <w:charset w:val="CC"/>
    <w:family w:val="swiss"/>
    <w:notTrueType/>
    <w:pitch w:val="variable"/>
    <w:sig w:usb0="00000201" w:usb1="00000000" w:usb2="00000000" w:usb3="00000000" w:csb0="00000004" w:csb1="00000000"/>
  </w:font>
  <w:font w:name="Calibri">
    <w:panose1 w:val="020F0502020204030204"/>
    <w:charset w:val="00"/>
    <w:family w:val="swiss"/>
    <w:pitch w:val="variable"/>
    <w:sig w:usb0="A00002EF" w:usb1="4000207B" w:usb2="00000000" w:usb3="00000000" w:csb0="0000009F" w:csb1="00000000"/>
  </w:font>
  <w:font w:name="Consolas">
    <w:panose1 w:val="020B0609020204030204"/>
    <w:charset w:val="CC"/>
    <w:family w:val="modern"/>
    <w:pitch w:val="fixed"/>
    <w:sig w:usb0="E00006FF" w:usb1="0000FCFF" w:usb2="00000001" w:usb3="00000000" w:csb0="0000019F" w:csb1="00000000"/>
  </w:font>
  <w:font w:name="Times Roman AzLat">
    <w:altName w:val="Cambria"/>
    <w:panose1 w:val="02020603050405020304"/>
    <w:charset w:val="CC"/>
    <w:family w:val="roman"/>
    <w:notTrueType/>
    <w:pitch w:val="variable"/>
    <w:sig w:usb0="00000201" w:usb1="00000000" w:usb2="00000000" w:usb3="00000000" w:csb0="00000004"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37702114"/>
      <w:docPartObj>
        <w:docPartGallery w:val="Page Numbers (Bottom of Page)"/>
        <w:docPartUnique/>
      </w:docPartObj>
    </w:sdtPr>
    <w:sdtEndPr>
      <w:rPr>
        <w:noProof/>
      </w:rPr>
    </w:sdtEndPr>
    <w:sdtContent>
      <w:p w14:paraId="303F153A" w14:textId="42176BDF" w:rsidR="00EB25B8" w:rsidRDefault="00EB25B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659D6B8" w14:textId="77777777" w:rsidR="00EB25B8" w:rsidRDefault="00EB2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ADDFA5" w14:textId="77777777" w:rsidR="006B4DF3" w:rsidRDefault="006B4DF3">
      <w:r>
        <w:separator/>
      </w:r>
    </w:p>
  </w:footnote>
  <w:footnote w:type="continuationSeparator" w:id="0">
    <w:p w14:paraId="14779A1F" w14:textId="77777777" w:rsidR="006B4DF3" w:rsidRDefault="006B4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95AD7"/>
    <w:multiLevelType w:val="hybridMultilevel"/>
    <w:tmpl w:val="6E78514E"/>
    <w:lvl w:ilvl="0" w:tplc="3166A69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3097D"/>
    <w:multiLevelType w:val="hybridMultilevel"/>
    <w:tmpl w:val="BAB2B122"/>
    <w:lvl w:ilvl="0" w:tplc="1F8C97E4">
      <w:numFmt w:val="bullet"/>
      <w:lvlText w:val=""/>
      <w:lvlJc w:val="left"/>
      <w:pPr>
        <w:tabs>
          <w:tab w:val="num" w:pos="570"/>
        </w:tabs>
        <w:ind w:left="570" w:hanging="360"/>
      </w:pPr>
      <w:rPr>
        <w:rFonts w:ascii="Symbol" w:eastAsia="Times New Roman" w:hAnsi="Symbol" w:cs="Times New Roman" w:hint="default"/>
      </w:rPr>
    </w:lvl>
    <w:lvl w:ilvl="1" w:tplc="04190003" w:tentative="1">
      <w:start w:val="1"/>
      <w:numFmt w:val="bullet"/>
      <w:lvlText w:val="o"/>
      <w:lvlJc w:val="left"/>
      <w:pPr>
        <w:tabs>
          <w:tab w:val="num" w:pos="1290"/>
        </w:tabs>
        <w:ind w:left="1290" w:hanging="360"/>
      </w:pPr>
      <w:rPr>
        <w:rFonts w:ascii="Courier New" w:hAnsi="Courier New" w:cs="Courier New" w:hint="default"/>
      </w:rPr>
    </w:lvl>
    <w:lvl w:ilvl="2" w:tplc="04190005" w:tentative="1">
      <w:start w:val="1"/>
      <w:numFmt w:val="bullet"/>
      <w:lvlText w:val=""/>
      <w:lvlJc w:val="left"/>
      <w:pPr>
        <w:tabs>
          <w:tab w:val="num" w:pos="2010"/>
        </w:tabs>
        <w:ind w:left="2010" w:hanging="360"/>
      </w:pPr>
      <w:rPr>
        <w:rFonts w:ascii="Wingdings" w:hAnsi="Wingdings" w:hint="default"/>
      </w:rPr>
    </w:lvl>
    <w:lvl w:ilvl="3" w:tplc="04190001" w:tentative="1">
      <w:start w:val="1"/>
      <w:numFmt w:val="bullet"/>
      <w:lvlText w:val=""/>
      <w:lvlJc w:val="left"/>
      <w:pPr>
        <w:tabs>
          <w:tab w:val="num" w:pos="2730"/>
        </w:tabs>
        <w:ind w:left="2730" w:hanging="360"/>
      </w:pPr>
      <w:rPr>
        <w:rFonts w:ascii="Symbol" w:hAnsi="Symbol" w:hint="default"/>
      </w:rPr>
    </w:lvl>
    <w:lvl w:ilvl="4" w:tplc="04190003" w:tentative="1">
      <w:start w:val="1"/>
      <w:numFmt w:val="bullet"/>
      <w:lvlText w:val="o"/>
      <w:lvlJc w:val="left"/>
      <w:pPr>
        <w:tabs>
          <w:tab w:val="num" w:pos="3450"/>
        </w:tabs>
        <w:ind w:left="3450" w:hanging="360"/>
      </w:pPr>
      <w:rPr>
        <w:rFonts w:ascii="Courier New" w:hAnsi="Courier New" w:cs="Courier New" w:hint="default"/>
      </w:rPr>
    </w:lvl>
    <w:lvl w:ilvl="5" w:tplc="04190005" w:tentative="1">
      <w:start w:val="1"/>
      <w:numFmt w:val="bullet"/>
      <w:lvlText w:val=""/>
      <w:lvlJc w:val="left"/>
      <w:pPr>
        <w:tabs>
          <w:tab w:val="num" w:pos="4170"/>
        </w:tabs>
        <w:ind w:left="4170" w:hanging="360"/>
      </w:pPr>
      <w:rPr>
        <w:rFonts w:ascii="Wingdings" w:hAnsi="Wingdings" w:hint="default"/>
      </w:rPr>
    </w:lvl>
    <w:lvl w:ilvl="6" w:tplc="04190001" w:tentative="1">
      <w:start w:val="1"/>
      <w:numFmt w:val="bullet"/>
      <w:lvlText w:val=""/>
      <w:lvlJc w:val="left"/>
      <w:pPr>
        <w:tabs>
          <w:tab w:val="num" w:pos="4890"/>
        </w:tabs>
        <w:ind w:left="4890" w:hanging="360"/>
      </w:pPr>
      <w:rPr>
        <w:rFonts w:ascii="Symbol" w:hAnsi="Symbol" w:hint="default"/>
      </w:rPr>
    </w:lvl>
    <w:lvl w:ilvl="7" w:tplc="04190003" w:tentative="1">
      <w:start w:val="1"/>
      <w:numFmt w:val="bullet"/>
      <w:lvlText w:val="o"/>
      <w:lvlJc w:val="left"/>
      <w:pPr>
        <w:tabs>
          <w:tab w:val="num" w:pos="5610"/>
        </w:tabs>
        <w:ind w:left="5610" w:hanging="360"/>
      </w:pPr>
      <w:rPr>
        <w:rFonts w:ascii="Courier New" w:hAnsi="Courier New" w:cs="Courier New" w:hint="default"/>
      </w:rPr>
    </w:lvl>
    <w:lvl w:ilvl="8" w:tplc="04190005" w:tentative="1">
      <w:start w:val="1"/>
      <w:numFmt w:val="bullet"/>
      <w:lvlText w:val=""/>
      <w:lvlJc w:val="left"/>
      <w:pPr>
        <w:tabs>
          <w:tab w:val="num" w:pos="6330"/>
        </w:tabs>
        <w:ind w:left="6330" w:hanging="360"/>
      </w:pPr>
      <w:rPr>
        <w:rFonts w:ascii="Wingdings" w:hAnsi="Wingdings" w:hint="default"/>
      </w:rPr>
    </w:lvl>
  </w:abstractNum>
  <w:abstractNum w:abstractNumId="2" w15:restartNumberingAfterBreak="0">
    <w:nsid w:val="09081B5F"/>
    <w:multiLevelType w:val="hybridMultilevel"/>
    <w:tmpl w:val="2584B56C"/>
    <w:lvl w:ilvl="0" w:tplc="6074CFBE">
      <w:start w:val="1"/>
      <w:numFmt w:val="decimal"/>
      <w:lvlText w:val="%1."/>
      <w:lvlJc w:val="left"/>
      <w:pPr>
        <w:tabs>
          <w:tab w:val="num" w:pos="1698"/>
        </w:tabs>
        <w:ind w:left="1698" w:hanging="990"/>
      </w:pPr>
      <w:rPr>
        <w:rFonts w:hint="default"/>
        <w:b/>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15:restartNumberingAfterBreak="0">
    <w:nsid w:val="09A9566C"/>
    <w:multiLevelType w:val="multilevel"/>
    <w:tmpl w:val="C96CBE5C"/>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4AE0E18"/>
    <w:multiLevelType w:val="hybridMultilevel"/>
    <w:tmpl w:val="4FC839F2"/>
    <w:lvl w:ilvl="0" w:tplc="04090011">
      <w:start w:val="12"/>
      <w:numFmt w:val="decimal"/>
      <w:lvlText w:val="%1)"/>
      <w:lvlJc w:val="left"/>
      <w:pPr>
        <w:tabs>
          <w:tab w:val="num" w:pos="3480"/>
        </w:tabs>
        <w:ind w:left="3480" w:hanging="360"/>
      </w:pPr>
      <w:rPr>
        <w:rFonts w:hint="default"/>
        <w:b w:val="0"/>
        <w:sz w:val="20"/>
      </w:rPr>
    </w:lvl>
    <w:lvl w:ilvl="1" w:tplc="04090019" w:tentative="1">
      <w:start w:val="1"/>
      <w:numFmt w:val="lowerLetter"/>
      <w:lvlText w:val="%2."/>
      <w:lvlJc w:val="left"/>
      <w:pPr>
        <w:tabs>
          <w:tab w:val="num" w:pos="4200"/>
        </w:tabs>
        <w:ind w:left="4200" w:hanging="360"/>
      </w:pPr>
    </w:lvl>
    <w:lvl w:ilvl="2" w:tplc="0409001B" w:tentative="1">
      <w:start w:val="1"/>
      <w:numFmt w:val="lowerRoman"/>
      <w:lvlText w:val="%3."/>
      <w:lvlJc w:val="right"/>
      <w:pPr>
        <w:tabs>
          <w:tab w:val="num" w:pos="4920"/>
        </w:tabs>
        <w:ind w:left="4920" w:hanging="180"/>
      </w:pPr>
    </w:lvl>
    <w:lvl w:ilvl="3" w:tplc="0409000F" w:tentative="1">
      <w:start w:val="1"/>
      <w:numFmt w:val="decimal"/>
      <w:lvlText w:val="%4."/>
      <w:lvlJc w:val="left"/>
      <w:pPr>
        <w:tabs>
          <w:tab w:val="num" w:pos="5640"/>
        </w:tabs>
        <w:ind w:left="5640" w:hanging="360"/>
      </w:pPr>
    </w:lvl>
    <w:lvl w:ilvl="4" w:tplc="04090019" w:tentative="1">
      <w:start w:val="1"/>
      <w:numFmt w:val="lowerLetter"/>
      <w:lvlText w:val="%5."/>
      <w:lvlJc w:val="left"/>
      <w:pPr>
        <w:tabs>
          <w:tab w:val="num" w:pos="6360"/>
        </w:tabs>
        <w:ind w:left="6360" w:hanging="360"/>
      </w:pPr>
    </w:lvl>
    <w:lvl w:ilvl="5" w:tplc="0409001B" w:tentative="1">
      <w:start w:val="1"/>
      <w:numFmt w:val="lowerRoman"/>
      <w:lvlText w:val="%6."/>
      <w:lvlJc w:val="right"/>
      <w:pPr>
        <w:tabs>
          <w:tab w:val="num" w:pos="7080"/>
        </w:tabs>
        <w:ind w:left="7080" w:hanging="180"/>
      </w:pPr>
    </w:lvl>
    <w:lvl w:ilvl="6" w:tplc="0409000F" w:tentative="1">
      <w:start w:val="1"/>
      <w:numFmt w:val="decimal"/>
      <w:lvlText w:val="%7."/>
      <w:lvlJc w:val="left"/>
      <w:pPr>
        <w:tabs>
          <w:tab w:val="num" w:pos="7800"/>
        </w:tabs>
        <w:ind w:left="7800" w:hanging="360"/>
      </w:pPr>
    </w:lvl>
    <w:lvl w:ilvl="7" w:tplc="04090019" w:tentative="1">
      <w:start w:val="1"/>
      <w:numFmt w:val="lowerLetter"/>
      <w:lvlText w:val="%8."/>
      <w:lvlJc w:val="left"/>
      <w:pPr>
        <w:tabs>
          <w:tab w:val="num" w:pos="8520"/>
        </w:tabs>
        <w:ind w:left="8520" w:hanging="360"/>
      </w:pPr>
    </w:lvl>
    <w:lvl w:ilvl="8" w:tplc="0409001B" w:tentative="1">
      <w:start w:val="1"/>
      <w:numFmt w:val="lowerRoman"/>
      <w:lvlText w:val="%9."/>
      <w:lvlJc w:val="right"/>
      <w:pPr>
        <w:tabs>
          <w:tab w:val="num" w:pos="9240"/>
        </w:tabs>
        <w:ind w:left="9240" w:hanging="180"/>
      </w:pPr>
    </w:lvl>
  </w:abstractNum>
  <w:abstractNum w:abstractNumId="5" w15:restartNumberingAfterBreak="0">
    <w:nsid w:val="1C011270"/>
    <w:multiLevelType w:val="hybridMultilevel"/>
    <w:tmpl w:val="9E383FD4"/>
    <w:lvl w:ilvl="0" w:tplc="D3748374">
      <w:start w:val="1"/>
      <w:numFmt w:val="bullet"/>
      <w:lvlText w:val="-"/>
      <w:lvlJc w:val="left"/>
      <w:pPr>
        <w:tabs>
          <w:tab w:val="num" w:pos="720"/>
        </w:tabs>
        <w:ind w:left="720" w:hanging="360"/>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934A85"/>
    <w:multiLevelType w:val="hybridMultilevel"/>
    <w:tmpl w:val="1E6C9934"/>
    <w:lvl w:ilvl="0" w:tplc="8B0CB70E">
      <w:start w:val="3"/>
      <w:numFmt w:val="bullet"/>
      <w:lvlText w:val="-"/>
      <w:lvlJc w:val="left"/>
      <w:pPr>
        <w:tabs>
          <w:tab w:val="num" w:pos="375"/>
        </w:tabs>
        <w:ind w:left="375" w:hanging="375"/>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cs="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cs="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cs="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7" w15:restartNumberingAfterBreak="0">
    <w:nsid w:val="29747AE4"/>
    <w:multiLevelType w:val="multilevel"/>
    <w:tmpl w:val="B1D84706"/>
    <w:lvl w:ilvl="0">
      <w:start w:val="200"/>
      <w:numFmt w:val="decimal"/>
      <w:lvlText w:val="%1"/>
      <w:lvlJc w:val="left"/>
      <w:pPr>
        <w:tabs>
          <w:tab w:val="num" w:pos="795"/>
        </w:tabs>
        <w:ind w:left="795" w:hanging="795"/>
      </w:pPr>
      <w:rPr>
        <w:rFonts w:hint="default"/>
        <w:color w:val="FF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365404"/>
    <w:multiLevelType w:val="hybridMultilevel"/>
    <w:tmpl w:val="F09C54AA"/>
    <w:lvl w:ilvl="0" w:tplc="76421DA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D7B70CF"/>
    <w:multiLevelType w:val="multilevel"/>
    <w:tmpl w:val="4EBABA7E"/>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B04F72"/>
    <w:multiLevelType w:val="multilevel"/>
    <w:tmpl w:val="F4028316"/>
    <w:lvl w:ilvl="0">
      <w:start w:val="200"/>
      <w:numFmt w:val="none"/>
      <w:lvlText w:val="201"/>
      <w:lvlJc w:val="left"/>
      <w:pPr>
        <w:tabs>
          <w:tab w:val="num" w:pos="795"/>
        </w:tabs>
        <w:ind w:left="795" w:hanging="795"/>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8E1FB9"/>
    <w:multiLevelType w:val="hybridMultilevel"/>
    <w:tmpl w:val="A4967C38"/>
    <w:lvl w:ilvl="0" w:tplc="C4EC288A">
      <w:start w:val="2"/>
      <w:numFmt w:val="lowerLetter"/>
      <w:lvlText w:val="%1)"/>
      <w:lvlJc w:val="left"/>
      <w:pPr>
        <w:tabs>
          <w:tab w:val="num" w:pos="720"/>
        </w:tabs>
        <w:ind w:left="720" w:hanging="360"/>
      </w:pPr>
      <w:rPr>
        <w:color w:val="00000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3435018B"/>
    <w:multiLevelType w:val="multilevel"/>
    <w:tmpl w:val="C96CBE5C"/>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6313939"/>
    <w:multiLevelType w:val="singleLevel"/>
    <w:tmpl w:val="1B501820"/>
    <w:lvl w:ilvl="0">
      <w:start w:val="200"/>
      <w:numFmt w:val="decimal"/>
      <w:lvlText w:val="%1"/>
      <w:lvlJc w:val="left"/>
      <w:pPr>
        <w:tabs>
          <w:tab w:val="num" w:pos="795"/>
        </w:tabs>
        <w:ind w:left="795" w:hanging="795"/>
      </w:pPr>
      <w:rPr>
        <w:rFonts w:hint="default"/>
      </w:rPr>
    </w:lvl>
  </w:abstractNum>
  <w:abstractNum w:abstractNumId="14" w15:restartNumberingAfterBreak="0">
    <w:nsid w:val="366F707E"/>
    <w:multiLevelType w:val="multilevel"/>
    <w:tmpl w:val="C96CBE5C"/>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B4E61A8"/>
    <w:multiLevelType w:val="multilevel"/>
    <w:tmpl w:val="4FC839F2"/>
    <w:lvl w:ilvl="0">
      <w:start w:val="12"/>
      <w:numFmt w:val="decimal"/>
      <w:lvlText w:val="%1)"/>
      <w:lvlJc w:val="left"/>
      <w:pPr>
        <w:tabs>
          <w:tab w:val="num" w:pos="720"/>
        </w:tabs>
        <w:ind w:left="720" w:hanging="360"/>
      </w:pPr>
      <w:rPr>
        <w:rFonts w:hint="default"/>
        <w:b w:val="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EB1469A"/>
    <w:multiLevelType w:val="hybridMultilevel"/>
    <w:tmpl w:val="A9AA7A06"/>
    <w:lvl w:ilvl="0" w:tplc="04090011">
      <w:start w:val="12"/>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183700"/>
    <w:multiLevelType w:val="multilevel"/>
    <w:tmpl w:val="C96CBE5C"/>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1E0180"/>
    <w:multiLevelType w:val="multilevel"/>
    <w:tmpl w:val="4EBABA7E"/>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58B2D60"/>
    <w:multiLevelType w:val="hybridMultilevel"/>
    <w:tmpl w:val="F4028316"/>
    <w:lvl w:ilvl="0" w:tplc="44527604">
      <w:start w:val="200"/>
      <w:numFmt w:val="none"/>
      <w:lvlText w:val="201"/>
      <w:lvlJc w:val="left"/>
      <w:pPr>
        <w:tabs>
          <w:tab w:val="num" w:pos="795"/>
        </w:tabs>
        <w:ind w:left="795" w:hanging="795"/>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5A34FC4"/>
    <w:multiLevelType w:val="hybridMultilevel"/>
    <w:tmpl w:val="3FF4C6A8"/>
    <w:lvl w:ilvl="0" w:tplc="CE10E7E0">
      <w:start w:val="1"/>
      <w:numFmt w:val="upperRoman"/>
      <w:lvlText w:val="%1."/>
      <w:lvlJc w:val="left"/>
      <w:pPr>
        <w:tabs>
          <w:tab w:val="num" w:pos="3840"/>
        </w:tabs>
        <w:ind w:left="3840" w:hanging="720"/>
      </w:pPr>
      <w:rPr>
        <w:rFonts w:hint="default"/>
        <w:sz w:val="28"/>
      </w:rPr>
    </w:lvl>
    <w:lvl w:ilvl="1" w:tplc="04090019" w:tentative="1">
      <w:start w:val="1"/>
      <w:numFmt w:val="lowerLetter"/>
      <w:lvlText w:val="%2."/>
      <w:lvlJc w:val="left"/>
      <w:pPr>
        <w:tabs>
          <w:tab w:val="num" w:pos="4200"/>
        </w:tabs>
        <w:ind w:left="4200" w:hanging="360"/>
      </w:pPr>
    </w:lvl>
    <w:lvl w:ilvl="2" w:tplc="0409001B" w:tentative="1">
      <w:start w:val="1"/>
      <w:numFmt w:val="lowerRoman"/>
      <w:lvlText w:val="%3."/>
      <w:lvlJc w:val="right"/>
      <w:pPr>
        <w:tabs>
          <w:tab w:val="num" w:pos="4920"/>
        </w:tabs>
        <w:ind w:left="4920" w:hanging="180"/>
      </w:pPr>
    </w:lvl>
    <w:lvl w:ilvl="3" w:tplc="0409000F" w:tentative="1">
      <w:start w:val="1"/>
      <w:numFmt w:val="decimal"/>
      <w:lvlText w:val="%4."/>
      <w:lvlJc w:val="left"/>
      <w:pPr>
        <w:tabs>
          <w:tab w:val="num" w:pos="5640"/>
        </w:tabs>
        <w:ind w:left="5640" w:hanging="360"/>
      </w:pPr>
    </w:lvl>
    <w:lvl w:ilvl="4" w:tplc="04090019" w:tentative="1">
      <w:start w:val="1"/>
      <w:numFmt w:val="lowerLetter"/>
      <w:lvlText w:val="%5."/>
      <w:lvlJc w:val="left"/>
      <w:pPr>
        <w:tabs>
          <w:tab w:val="num" w:pos="6360"/>
        </w:tabs>
        <w:ind w:left="6360" w:hanging="360"/>
      </w:pPr>
    </w:lvl>
    <w:lvl w:ilvl="5" w:tplc="0409001B" w:tentative="1">
      <w:start w:val="1"/>
      <w:numFmt w:val="lowerRoman"/>
      <w:lvlText w:val="%6."/>
      <w:lvlJc w:val="right"/>
      <w:pPr>
        <w:tabs>
          <w:tab w:val="num" w:pos="7080"/>
        </w:tabs>
        <w:ind w:left="7080" w:hanging="180"/>
      </w:pPr>
    </w:lvl>
    <w:lvl w:ilvl="6" w:tplc="0409000F" w:tentative="1">
      <w:start w:val="1"/>
      <w:numFmt w:val="decimal"/>
      <w:lvlText w:val="%7."/>
      <w:lvlJc w:val="left"/>
      <w:pPr>
        <w:tabs>
          <w:tab w:val="num" w:pos="7800"/>
        </w:tabs>
        <w:ind w:left="7800" w:hanging="360"/>
      </w:pPr>
    </w:lvl>
    <w:lvl w:ilvl="7" w:tplc="04090019" w:tentative="1">
      <w:start w:val="1"/>
      <w:numFmt w:val="lowerLetter"/>
      <w:lvlText w:val="%8."/>
      <w:lvlJc w:val="left"/>
      <w:pPr>
        <w:tabs>
          <w:tab w:val="num" w:pos="8520"/>
        </w:tabs>
        <w:ind w:left="8520" w:hanging="360"/>
      </w:pPr>
    </w:lvl>
    <w:lvl w:ilvl="8" w:tplc="0409001B" w:tentative="1">
      <w:start w:val="1"/>
      <w:numFmt w:val="lowerRoman"/>
      <w:lvlText w:val="%9."/>
      <w:lvlJc w:val="right"/>
      <w:pPr>
        <w:tabs>
          <w:tab w:val="num" w:pos="9240"/>
        </w:tabs>
        <w:ind w:left="9240" w:hanging="180"/>
      </w:pPr>
    </w:lvl>
  </w:abstractNum>
  <w:abstractNum w:abstractNumId="21" w15:restartNumberingAfterBreak="0">
    <w:nsid w:val="472517D0"/>
    <w:multiLevelType w:val="hybridMultilevel"/>
    <w:tmpl w:val="1DF8F294"/>
    <w:lvl w:ilvl="0" w:tplc="453A45EE">
      <w:start w:val="1"/>
      <w:numFmt w:val="upperRoman"/>
      <w:lvlText w:val="%1."/>
      <w:lvlJc w:val="left"/>
      <w:pPr>
        <w:tabs>
          <w:tab w:val="num" w:pos="1080"/>
        </w:tabs>
        <w:ind w:left="1080" w:hanging="720"/>
      </w:pPr>
      <w:rPr>
        <w:rFonts w:hint="default"/>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BE5470C"/>
    <w:multiLevelType w:val="hybridMultilevel"/>
    <w:tmpl w:val="AFBC693E"/>
    <w:lvl w:ilvl="0" w:tplc="8E76E6E0">
      <w:start w:val="1"/>
      <w:numFmt w:val="lowerLetter"/>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0A6FB4"/>
    <w:multiLevelType w:val="multilevel"/>
    <w:tmpl w:val="C96CBE5C"/>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8AB4E68"/>
    <w:multiLevelType w:val="hybridMultilevel"/>
    <w:tmpl w:val="D4345FEC"/>
    <w:lvl w:ilvl="0" w:tplc="5832ED22">
      <w:start w:val="1"/>
      <w:numFmt w:val="decimal"/>
      <w:lvlText w:val="%1)"/>
      <w:lvlJc w:val="left"/>
      <w:pPr>
        <w:ind w:left="720" w:hanging="360"/>
      </w:pPr>
      <w:rPr>
        <w:rFonts w:hint="default"/>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FA0C81"/>
    <w:multiLevelType w:val="hybridMultilevel"/>
    <w:tmpl w:val="CFF22988"/>
    <w:lvl w:ilvl="0" w:tplc="AE08D4F2">
      <w:start w:val="1"/>
      <w:numFmt w:val="upperRoman"/>
      <w:lvlText w:val="%1."/>
      <w:lvlJc w:val="left"/>
      <w:pPr>
        <w:tabs>
          <w:tab w:val="num" w:pos="3840"/>
        </w:tabs>
        <w:ind w:left="3840" w:hanging="720"/>
      </w:pPr>
      <w:rPr>
        <w:rFonts w:hint="default"/>
        <w:sz w:val="28"/>
      </w:rPr>
    </w:lvl>
    <w:lvl w:ilvl="1" w:tplc="04090019" w:tentative="1">
      <w:start w:val="1"/>
      <w:numFmt w:val="lowerLetter"/>
      <w:lvlText w:val="%2."/>
      <w:lvlJc w:val="left"/>
      <w:pPr>
        <w:tabs>
          <w:tab w:val="num" w:pos="4200"/>
        </w:tabs>
        <w:ind w:left="4200" w:hanging="360"/>
      </w:pPr>
    </w:lvl>
    <w:lvl w:ilvl="2" w:tplc="0409001B" w:tentative="1">
      <w:start w:val="1"/>
      <w:numFmt w:val="lowerRoman"/>
      <w:lvlText w:val="%3."/>
      <w:lvlJc w:val="right"/>
      <w:pPr>
        <w:tabs>
          <w:tab w:val="num" w:pos="4920"/>
        </w:tabs>
        <w:ind w:left="4920" w:hanging="180"/>
      </w:pPr>
    </w:lvl>
    <w:lvl w:ilvl="3" w:tplc="0409000F" w:tentative="1">
      <w:start w:val="1"/>
      <w:numFmt w:val="decimal"/>
      <w:lvlText w:val="%4."/>
      <w:lvlJc w:val="left"/>
      <w:pPr>
        <w:tabs>
          <w:tab w:val="num" w:pos="5640"/>
        </w:tabs>
        <w:ind w:left="5640" w:hanging="360"/>
      </w:pPr>
    </w:lvl>
    <w:lvl w:ilvl="4" w:tplc="04090019" w:tentative="1">
      <w:start w:val="1"/>
      <w:numFmt w:val="lowerLetter"/>
      <w:lvlText w:val="%5."/>
      <w:lvlJc w:val="left"/>
      <w:pPr>
        <w:tabs>
          <w:tab w:val="num" w:pos="6360"/>
        </w:tabs>
        <w:ind w:left="6360" w:hanging="360"/>
      </w:pPr>
    </w:lvl>
    <w:lvl w:ilvl="5" w:tplc="0409001B" w:tentative="1">
      <w:start w:val="1"/>
      <w:numFmt w:val="lowerRoman"/>
      <w:lvlText w:val="%6."/>
      <w:lvlJc w:val="right"/>
      <w:pPr>
        <w:tabs>
          <w:tab w:val="num" w:pos="7080"/>
        </w:tabs>
        <w:ind w:left="7080" w:hanging="180"/>
      </w:pPr>
    </w:lvl>
    <w:lvl w:ilvl="6" w:tplc="0409000F" w:tentative="1">
      <w:start w:val="1"/>
      <w:numFmt w:val="decimal"/>
      <w:lvlText w:val="%7."/>
      <w:lvlJc w:val="left"/>
      <w:pPr>
        <w:tabs>
          <w:tab w:val="num" w:pos="7800"/>
        </w:tabs>
        <w:ind w:left="7800" w:hanging="360"/>
      </w:pPr>
    </w:lvl>
    <w:lvl w:ilvl="7" w:tplc="04090019" w:tentative="1">
      <w:start w:val="1"/>
      <w:numFmt w:val="lowerLetter"/>
      <w:lvlText w:val="%8."/>
      <w:lvlJc w:val="left"/>
      <w:pPr>
        <w:tabs>
          <w:tab w:val="num" w:pos="8520"/>
        </w:tabs>
        <w:ind w:left="8520" w:hanging="360"/>
      </w:pPr>
    </w:lvl>
    <w:lvl w:ilvl="8" w:tplc="0409001B" w:tentative="1">
      <w:start w:val="1"/>
      <w:numFmt w:val="lowerRoman"/>
      <w:lvlText w:val="%9."/>
      <w:lvlJc w:val="right"/>
      <w:pPr>
        <w:tabs>
          <w:tab w:val="num" w:pos="9240"/>
        </w:tabs>
        <w:ind w:left="9240" w:hanging="180"/>
      </w:pPr>
    </w:lvl>
  </w:abstractNum>
  <w:abstractNum w:abstractNumId="26" w15:restartNumberingAfterBreak="0">
    <w:nsid w:val="723B07F4"/>
    <w:multiLevelType w:val="multilevel"/>
    <w:tmpl w:val="4EBABA7E"/>
    <w:lvl w:ilvl="0">
      <w:start w:val="200"/>
      <w:numFmt w:val="decimal"/>
      <w:lvlText w:val="%1"/>
      <w:lvlJc w:val="left"/>
      <w:pPr>
        <w:tabs>
          <w:tab w:val="num" w:pos="795"/>
        </w:tabs>
        <w:ind w:left="795" w:hanging="79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9267A91"/>
    <w:multiLevelType w:val="hybridMultilevel"/>
    <w:tmpl w:val="171E1EE2"/>
    <w:lvl w:ilvl="0" w:tplc="FFFFFFFF">
      <w:start w:val="26"/>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7AC17EAE"/>
    <w:multiLevelType w:val="hybridMultilevel"/>
    <w:tmpl w:val="CCC081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2"/>
  </w:num>
  <w:num w:numId="3">
    <w:abstractNumId w:val="13"/>
  </w:num>
  <w:num w:numId="4">
    <w:abstractNumId w:val="19"/>
  </w:num>
  <w:num w:numId="5">
    <w:abstractNumId w:val="17"/>
  </w:num>
  <w:num w:numId="6">
    <w:abstractNumId w:val="23"/>
  </w:num>
  <w:num w:numId="7">
    <w:abstractNumId w:val="12"/>
  </w:num>
  <w:num w:numId="8">
    <w:abstractNumId w:val="14"/>
  </w:num>
  <w:num w:numId="9">
    <w:abstractNumId w:val="3"/>
  </w:num>
  <w:num w:numId="10">
    <w:abstractNumId w:val="9"/>
  </w:num>
  <w:num w:numId="11">
    <w:abstractNumId w:val="18"/>
  </w:num>
  <w:num w:numId="12">
    <w:abstractNumId w:val="26"/>
  </w:num>
  <w:num w:numId="13">
    <w:abstractNumId w:val="7"/>
  </w:num>
  <w:num w:numId="14">
    <w:abstractNumId w:val="10"/>
  </w:num>
  <w:num w:numId="15">
    <w:abstractNumId w:val="27"/>
  </w:num>
  <w:num w:numId="1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6"/>
  </w:num>
  <w:num w:numId="19">
    <w:abstractNumId w:val="15"/>
  </w:num>
  <w:num w:numId="20">
    <w:abstractNumId w:val="20"/>
  </w:num>
  <w:num w:numId="21">
    <w:abstractNumId w:val="25"/>
  </w:num>
  <w:num w:numId="22">
    <w:abstractNumId w:val="21"/>
  </w:num>
  <w:num w:numId="23">
    <w:abstractNumId w:val="24"/>
  </w:num>
  <w:num w:numId="24">
    <w:abstractNumId w:val="28"/>
  </w:num>
  <w:num w:numId="25">
    <w:abstractNumId w:val="5"/>
  </w:num>
  <w:num w:numId="26">
    <w:abstractNumId w:val="6"/>
  </w:num>
  <w:num w:numId="27">
    <w:abstractNumId w:val="1"/>
  </w:num>
  <w:num w:numId="28">
    <w:abstractNumId w:val="0"/>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429"/>
    <w:rsid w:val="00013E0D"/>
    <w:rsid w:val="00036D87"/>
    <w:rsid w:val="00045488"/>
    <w:rsid w:val="00045B7A"/>
    <w:rsid w:val="0006532B"/>
    <w:rsid w:val="00091E76"/>
    <w:rsid w:val="00091FB7"/>
    <w:rsid w:val="000B7C9C"/>
    <w:rsid w:val="000C468A"/>
    <w:rsid w:val="000F5311"/>
    <w:rsid w:val="00107965"/>
    <w:rsid w:val="0012257B"/>
    <w:rsid w:val="00123601"/>
    <w:rsid w:val="00151020"/>
    <w:rsid w:val="00152C3D"/>
    <w:rsid w:val="00156632"/>
    <w:rsid w:val="00176630"/>
    <w:rsid w:val="00193507"/>
    <w:rsid w:val="001A4923"/>
    <w:rsid w:val="001A7FE8"/>
    <w:rsid w:val="001B2854"/>
    <w:rsid w:val="001B7FC1"/>
    <w:rsid w:val="001C044B"/>
    <w:rsid w:val="001C4578"/>
    <w:rsid w:val="001D4BDD"/>
    <w:rsid w:val="001E01DC"/>
    <w:rsid w:val="001E052C"/>
    <w:rsid w:val="00206EFD"/>
    <w:rsid w:val="002316DF"/>
    <w:rsid w:val="00253B36"/>
    <w:rsid w:val="00264038"/>
    <w:rsid w:val="00271DB4"/>
    <w:rsid w:val="002730F2"/>
    <w:rsid w:val="00281D17"/>
    <w:rsid w:val="002954BB"/>
    <w:rsid w:val="002B278E"/>
    <w:rsid w:val="002B4B65"/>
    <w:rsid w:val="002C561B"/>
    <w:rsid w:val="002F4829"/>
    <w:rsid w:val="00311867"/>
    <w:rsid w:val="003147D7"/>
    <w:rsid w:val="003173B9"/>
    <w:rsid w:val="00334CF1"/>
    <w:rsid w:val="00336C31"/>
    <w:rsid w:val="003638C7"/>
    <w:rsid w:val="00364B74"/>
    <w:rsid w:val="003651CD"/>
    <w:rsid w:val="00374FC7"/>
    <w:rsid w:val="003847BC"/>
    <w:rsid w:val="003863C0"/>
    <w:rsid w:val="0038686E"/>
    <w:rsid w:val="00391B7F"/>
    <w:rsid w:val="003947FA"/>
    <w:rsid w:val="003A280E"/>
    <w:rsid w:val="003B4EC9"/>
    <w:rsid w:val="003B52BD"/>
    <w:rsid w:val="003B5717"/>
    <w:rsid w:val="003B775A"/>
    <w:rsid w:val="003C229A"/>
    <w:rsid w:val="003C4580"/>
    <w:rsid w:val="003E555C"/>
    <w:rsid w:val="003E5F43"/>
    <w:rsid w:val="003F41A0"/>
    <w:rsid w:val="003F50AE"/>
    <w:rsid w:val="00400551"/>
    <w:rsid w:val="00402382"/>
    <w:rsid w:val="00411CB8"/>
    <w:rsid w:val="004162C5"/>
    <w:rsid w:val="00420827"/>
    <w:rsid w:val="00422C20"/>
    <w:rsid w:val="00424234"/>
    <w:rsid w:val="004256EC"/>
    <w:rsid w:val="004359A7"/>
    <w:rsid w:val="0044048E"/>
    <w:rsid w:val="004421DB"/>
    <w:rsid w:val="00445CEF"/>
    <w:rsid w:val="004863AF"/>
    <w:rsid w:val="004964CD"/>
    <w:rsid w:val="004A1067"/>
    <w:rsid w:val="004D22EF"/>
    <w:rsid w:val="004E229A"/>
    <w:rsid w:val="004F5947"/>
    <w:rsid w:val="004F5ED1"/>
    <w:rsid w:val="004F65BB"/>
    <w:rsid w:val="00505E8B"/>
    <w:rsid w:val="00507806"/>
    <w:rsid w:val="0052588B"/>
    <w:rsid w:val="0054321D"/>
    <w:rsid w:val="0054419C"/>
    <w:rsid w:val="00552E28"/>
    <w:rsid w:val="00552FA8"/>
    <w:rsid w:val="00553FEC"/>
    <w:rsid w:val="00566E31"/>
    <w:rsid w:val="005A247E"/>
    <w:rsid w:val="005A3434"/>
    <w:rsid w:val="005B451D"/>
    <w:rsid w:val="005C0B0D"/>
    <w:rsid w:val="005C22EF"/>
    <w:rsid w:val="005C55BF"/>
    <w:rsid w:val="005D0505"/>
    <w:rsid w:val="005D3875"/>
    <w:rsid w:val="005D62C9"/>
    <w:rsid w:val="005F28D1"/>
    <w:rsid w:val="00617812"/>
    <w:rsid w:val="0062628A"/>
    <w:rsid w:val="00654BC3"/>
    <w:rsid w:val="00657C1E"/>
    <w:rsid w:val="00661BFD"/>
    <w:rsid w:val="00672B5B"/>
    <w:rsid w:val="0067574F"/>
    <w:rsid w:val="00680D13"/>
    <w:rsid w:val="00690F7E"/>
    <w:rsid w:val="006A4FA6"/>
    <w:rsid w:val="006A5F63"/>
    <w:rsid w:val="006B04F8"/>
    <w:rsid w:val="006B4DF3"/>
    <w:rsid w:val="006D233B"/>
    <w:rsid w:val="006E496F"/>
    <w:rsid w:val="006F4082"/>
    <w:rsid w:val="006F51CC"/>
    <w:rsid w:val="006F5DA6"/>
    <w:rsid w:val="00704208"/>
    <w:rsid w:val="00725B9E"/>
    <w:rsid w:val="00746441"/>
    <w:rsid w:val="007633CD"/>
    <w:rsid w:val="007642AC"/>
    <w:rsid w:val="00764C0C"/>
    <w:rsid w:val="00770485"/>
    <w:rsid w:val="007734D2"/>
    <w:rsid w:val="00775B31"/>
    <w:rsid w:val="00784642"/>
    <w:rsid w:val="00797300"/>
    <w:rsid w:val="007A194E"/>
    <w:rsid w:val="007A1BF0"/>
    <w:rsid w:val="007E6822"/>
    <w:rsid w:val="007F005A"/>
    <w:rsid w:val="007F16BF"/>
    <w:rsid w:val="007F37A3"/>
    <w:rsid w:val="007F56DD"/>
    <w:rsid w:val="00800664"/>
    <w:rsid w:val="0082401A"/>
    <w:rsid w:val="00827BFA"/>
    <w:rsid w:val="008420A3"/>
    <w:rsid w:val="00842FB0"/>
    <w:rsid w:val="00847368"/>
    <w:rsid w:val="0086144C"/>
    <w:rsid w:val="008625A1"/>
    <w:rsid w:val="008655C6"/>
    <w:rsid w:val="00866247"/>
    <w:rsid w:val="008666B1"/>
    <w:rsid w:val="00871381"/>
    <w:rsid w:val="00880822"/>
    <w:rsid w:val="00886761"/>
    <w:rsid w:val="00890D6E"/>
    <w:rsid w:val="008974A3"/>
    <w:rsid w:val="008B4F6F"/>
    <w:rsid w:val="008B67C2"/>
    <w:rsid w:val="008B6C12"/>
    <w:rsid w:val="008D4883"/>
    <w:rsid w:val="008D5332"/>
    <w:rsid w:val="008E065B"/>
    <w:rsid w:val="00913AD3"/>
    <w:rsid w:val="009432FE"/>
    <w:rsid w:val="00943D73"/>
    <w:rsid w:val="00944040"/>
    <w:rsid w:val="00944823"/>
    <w:rsid w:val="0095181A"/>
    <w:rsid w:val="00974FA0"/>
    <w:rsid w:val="0098266D"/>
    <w:rsid w:val="00987792"/>
    <w:rsid w:val="009A2290"/>
    <w:rsid w:val="009A319F"/>
    <w:rsid w:val="009B7051"/>
    <w:rsid w:val="009C205D"/>
    <w:rsid w:val="009E00EC"/>
    <w:rsid w:val="009E4A13"/>
    <w:rsid w:val="009F0BFA"/>
    <w:rsid w:val="00A058F6"/>
    <w:rsid w:val="00A07674"/>
    <w:rsid w:val="00A23D68"/>
    <w:rsid w:val="00A355DE"/>
    <w:rsid w:val="00A4402A"/>
    <w:rsid w:val="00A45429"/>
    <w:rsid w:val="00A60482"/>
    <w:rsid w:val="00A62867"/>
    <w:rsid w:val="00A64065"/>
    <w:rsid w:val="00A776F8"/>
    <w:rsid w:val="00A841F6"/>
    <w:rsid w:val="00A878A1"/>
    <w:rsid w:val="00A946B9"/>
    <w:rsid w:val="00A948B5"/>
    <w:rsid w:val="00AA08FB"/>
    <w:rsid w:val="00AA65BC"/>
    <w:rsid w:val="00AA72BC"/>
    <w:rsid w:val="00AB1221"/>
    <w:rsid w:val="00AB4601"/>
    <w:rsid w:val="00AC09CD"/>
    <w:rsid w:val="00AF4B5F"/>
    <w:rsid w:val="00AF5503"/>
    <w:rsid w:val="00B05700"/>
    <w:rsid w:val="00B177CB"/>
    <w:rsid w:val="00B227A6"/>
    <w:rsid w:val="00B248FA"/>
    <w:rsid w:val="00B25C3F"/>
    <w:rsid w:val="00B3382D"/>
    <w:rsid w:val="00B43E99"/>
    <w:rsid w:val="00B50DCC"/>
    <w:rsid w:val="00B6470B"/>
    <w:rsid w:val="00B67D20"/>
    <w:rsid w:val="00B70201"/>
    <w:rsid w:val="00B74E6E"/>
    <w:rsid w:val="00B9188A"/>
    <w:rsid w:val="00B95F40"/>
    <w:rsid w:val="00BB6E51"/>
    <w:rsid w:val="00BC3A68"/>
    <w:rsid w:val="00BD2267"/>
    <w:rsid w:val="00BE42CD"/>
    <w:rsid w:val="00BE5253"/>
    <w:rsid w:val="00BE6D2D"/>
    <w:rsid w:val="00C04CFF"/>
    <w:rsid w:val="00C04D15"/>
    <w:rsid w:val="00C06552"/>
    <w:rsid w:val="00C174E8"/>
    <w:rsid w:val="00C36311"/>
    <w:rsid w:val="00C40C06"/>
    <w:rsid w:val="00C55ED8"/>
    <w:rsid w:val="00C86F65"/>
    <w:rsid w:val="00C8745D"/>
    <w:rsid w:val="00C903FC"/>
    <w:rsid w:val="00C93E8A"/>
    <w:rsid w:val="00CC1033"/>
    <w:rsid w:val="00CE1DC5"/>
    <w:rsid w:val="00CF4713"/>
    <w:rsid w:val="00D07892"/>
    <w:rsid w:val="00D103FD"/>
    <w:rsid w:val="00D32F62"/>
    <w:rsid w:val="00D5468B"/>
    <w:rsid w:val="00D64087"/>
    <w:rsid w:val="00D64443"/>
    <w:rsid w:val="00D76764"/>
    <w:rsid w:val="00D77901"/>
    <w:rsid w:val="00D838DE"/>
    <w:rsid w:val="00D86DDF"/>
    <w:rsid w:val="00D93A7C"/>
    <w:rsid w:val="00D945FE"/>
    <w:rsid w:val="00DC1C77"/>
    <w:rsid w:val="00DD34DB"/>
    <w:rsid w:val="00DF4B4F"/>
    <w:rsid w:val="00DF4D6E"/>
    <w:rsid w:val="00E0692E"/>
    <w:rsid w:val="00E13E3B"/>
    <w:rsid w:val="00E201A2"/>
    <w:rsid w:val="00E24E9A"/>
    <w:rsid w:val="00E33C88"/>
    <w:rsid w:val="00E37B32"/>
    <w:rsid w:val="00E45DF2"/>
    <w:rsid w:val="00E61247"/>
    <w:rsid w:val="00E70007"/>
    <w:rsid w:val="00E967F8"/>
    <w:rsid w:val="00EB25B8"/>
    <w:rsid w:val="00EB6F68"/>
    <w:rsid w:val="00EC0DF4"/>
    <w:rsid w:val="00EC43DA"/>
    <w:rsid w:val="00ED12EB"/>
    <w:rsid w:val="00ED1F06"/>
    <w:rsid w:val="00EE1B0A"/>
    <w:rsid w:val="00EE33D2"/>
    <w:rsid w:val="00EE7553"/>
    <w:rsid w:val="00EF241B"/>
    <w:rsid w:val="00F05E58"/>
    <w:rsid w:val="00F37F29"/>
    <w:rsid w:val="00F4356E"/>
    <w:rsid w:val="00F912F5"/>
    <w:rsid w:val="00FB7762"/>
    <w:rsid w:val="00FC5024"/>
    <w:rsid w:val="00FC6866"/>
    <w:rsid w:val="00FF76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37449E"/>
  <w15:docId w15:val="{BEDD9FD7-82E3-40FF-ACF5-9FF0400C0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B227A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411CB8"/>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A23D68"/>
    <w:pPr>
      <w:keepNext/>
      <w:spacing w:before="240" w:after="60"/>
      <w:outlineLvl w:val="2"/>
    </w:pPr>
    <w:rPr>
      <w:rFonts w:ascii="Arial" w:hAnsi="Arial" w:cs="Arial"/>
      <w:b/>
      <w:bCs/>
      <w:sz w:val="26"/>
      <w:szCs w:val="26"/>
    </w:rPr>
  </w:style>
  <w:style w:type="paragraph" w:styleId="Heading4">
    <w:name w:val="heading 4"/>
    <w:basedOn w:val="Normal"/>
    <w:next w:val="Normal"/>
    <w:qFormat/>
    <w:rsid w:val="00E967F8"/>
    <w:pPr>
      <w:keepNext/>
      <w:spacing w:line="240" w:lineRule="atLeast"/>
      <w:jc w:val="center"/>
      <w:outlineLvl w:val="3"/>
    </w:pPr>
    <w:rPr>
      <w:rFonts w:ascii="A3 Times AzLat" w:eastAsia="MS Mincho" w:hAnsi="A3 Times AzLat"/>
      <w:b/>
      <w:sz w:val="32"/>
      <w:szCs w:val="20"/>
      <w:lang w:eastAsia="en-US"/>
    </w:rPr>
  </w:style>
  <w:style w:type="paragraph" w:styleId="Heading5">
    <w:name w:val="heading 5"/>
    <w:basedOn w:val="Normal"/>
    <w:next w:val="Normal"/>
    <w:qFormat/>
    <w:rsid w:val="00A23D68"/>
    <w:pPr>
      <w:spacing w:before="240" w:after="60"/>
      <w:outlineLvl w:val="4"/>
    </w:pPr>
    <w:rPr>
      <w:rFonts w:eastAsia="MS Mincho"/>
      <w:b/>
      <w:bCs/>
      <w:i/>
      <w:iCs/>
      <w:sz w:val="26"/>
      <w:szCs w:val="26"/>
      <w:lang w:val="en-US" w:eastAsia="en-US"/>
    </w:rPr>
  </w:style>
  <w:style w:type="paragraph" w:styleId="Heading6">
    <w:name w:val="heading 6"/>
    <w:basedOn w:val="Normal"/>
    <w:next w:val="Normal"/>
    <w:qFormat/>
    <w:rsid w:val="00A23D68"/>
    <w:pPr>
      <w:keepNext/>
      <w:jc w:val="center"/>
      <w:outlineLvl w:val="5"/>
    </w:pPr>
    <w:rPr>
      <w:i/>
      <w:color w:val="000000"/>
      <w:sz w:val="20"/>
      <w:szCs w:val="20"/>
    </w:rPr>
  </w:style>
  <w:style w:type="paragraph" w:styleId="Heading7">
    <w:name w:val="heading 7"/>
    <w:basedOn w:val="Normal"/>
    <w:next w:val="Normal"/>
    <w:qFormat/>
    <w:rsid w:val="00045488"/>
    <w:pPr>
      <w:spacing w:before="240" w:after="60"/>
      <w:outlineLvl w:val="6"/>
    </w:pPr>
    <w:rPr>
      <w:rFonts w:eastAsia="MS Mincho"/>
      <w:lang w:val="en-US" w:eastAsia="en-US"/>
    </w:rPr>
  </w:style>
  <w:style w:type="paragraph" w:styleId="Heading8">
    <w:name w:val="heading 8"/>
    <w:basedOn w:val="Normal"/>
    <w:next w:val="Normal"/>
    <w:qFormat/>
    <w:rsid w:val="00A23D68"/>
    <w:pPr>
      <w:spacing w:before="240" w:after="60"/>
      <w:outlineLvl w:val="7"/>
    </w:pPr>
    <w:rPr>
      <w:i/>
      <w:iCs/>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704208"/>
    <w:pPr>
      <w:spacing w:after="160" w:line="240" w:lineRule="exact"/>
    </w:pPr>
    <w:rPr>
      <w:rFonts w:ascii="Tahoma" w:eastAsia="MS Mincho" w:hAnsi="Tahoma"/>
      <w:sz w:val="20"/>
      <w:szCs w:val="20"/>
      <w:lang w:val="en-US" w:eastAsia="en-US"/>
    </w:rPr>
  </w:style>
  <w:style w:type="table" w:styleId="TableGrid">
    <w:name w:val="Table Grid"/>
    <w:basedOn w:val="TableNormal"/>
    <w:uiPriority w:val="39"/>
    <w:rsid w:val="00847368"/>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2730F2"/>
    <w:pPr>
      <w:tabs>
        <w:tab w:val="center" w:pos="4677"/>
        <w:tab w:val="right" w:pos="9355"/>
      </w:tabs>
    </w:pPr>
  </w:style>
  <w:style w:type="paragraph" w:styleId="Footer">
    <w:name w:val="footer"/>
    <w:basedOn w:val="Normal"/>
    <w:link w:val="FooterChar"/>
    <w:uiPriority w:val="99"/>
    <w:rsid w:val="002730F2"/>
    <w:pPr>
      <w:tabs>
        <w:tab w:val="center" w:pos="4677"/>
        <w:tab w:val="right" w:pos="9355"/>
      </w:tabs>
    </w:pPr>
  </w:style>
  <w:style w:type="character" w:customStyle="1" w:styleId="FooterChar">
    <w:name w:val="Footer Char"/>
    <w:basedOn w:val="DefaultParagraphFont"/>
    <w:link w:val="Footer"/>
    <w:uiPriority w:val="99"/>
    <w:rsid w:val="00E967F8"/>
    <w:rPr>
      <w:sz w:val="24"/>
      <w:szCs w:val="24"/>
      <w:lang w:val="ru-RU" w:eastAsia="ru-RU" w:bidi="ar-SA"/>
    </w:rPr>
  </w:style>
  <w:style w:type="character" w:styleId="Hyperlink">
    <w:name w:val="Hyperlink"/>
    <w:aliases w:val="FESIL"/>
    <w:basedOn w:val="DefaultParagraphFont"/>
    <w:rsid w:val="00E967F8"/>
    <w:rPr>
      <w:color w:val="0000FF"/>
      <w:u w:val="single"/>
    </w:rPr>
  </w:style>
  <w:style w:type="character" w:styleId="FollowedHyperlink">
    <w:name w:val="FollowedHyperlink"/>
    <w:basedOn w:val="DefaultParagraphFont"/>
    <w:rsid w:val="00E967F8"/>
    <w:rPr>
      <w:color w:val="0000FF"/>
      <w:u w:val="single"/>
    </w:rPr>
  </w:style>
  <w:style w:type="character" w:customStyle="1" w:styleId="date-display-single">
    <w:name w:val="date-display-single"/>
    <w:basedOn w:val="DefaultParagraphFont"/>
    <w:rsid w:val="00E967F8"/>
  </w:style>
  <w:style w:type="paragraph" w:styleId="NormalWeb">
    <w:name w:val="Normal (Web)"/>
    <w:aliases w:val="Char,Char Char Char,Char Char Char Char"/>
    <w:basedOn w:val="Normal"/>
    <w:link w:val="NormalWebChar"/>
    <w:rsid w:val="00E967F8"/>
    <w:pPr>
      <w:widowControl w:val="0"/>
      <w:autoSpaceDE w:val="0"/>
      <w:autoSpaceDN w:val="0"/>
      <w:adjustRightInd w:val="0"/>
      <w:spacing w:before="100" w:beforeAutospacing="1" w:after="100" w:afterAutospacing="1"/>
    </w:pPr>
    <w:rPr>
      <w:rFonts w:ascii="Arial" w:eastAsia="MS Mincho" w:hAnsi="Arial" w:cs="Arial"/>
      <w:i/>
      <w:iCs/>
      <w:sz w:val="20"/>
      <w:szCs w:val="20"/>
      <w:lang w:val="en-GB" w:eastAsia="en-GB"/>
    </w:rPr>
  </w:style>
  <w:style w:type="character" w:customStyle="1" w:styleId="NormalWebChar">
    <w:name w:val="Normal (Web) Char"/>
    <w:aliases w:val="Char Char2,Char Char Char Char1,Char Char Char Char Char"/>
    <w:basedOn w:val="DefaultParagraphFont"/>
    <w:link w:val="NormalWeb"/>
    <w:locked/>
    <w:rsid w:val="00E967F8"/>
    <w:rPr>
      <w:rFonts w:ascii="Arial" w:eastAsia="MS Mincho" w:hAnsi="Arial" w:cs="Arial"/>
      <w:i/>
      <w:iCs/>
      <w:lang w:val="en-GB" w:eastAsia="en-GB" w:bidi="ar-SA"/>
    </w:rPr>
  </w:style>
  <w:style w:type="paragraph" w:customStyle="1" w:styleId="rteleft">
    <w:name w:val="rteleft"/>
    <w:basedOn w:val="Normal"/>
    <w:rsid w:val="00E967F8"/>
    <w:pPr>
      <w:widowControl w:val="0"/>
      <w:autoSpaceDE w:val="0"/>
      <w:autoSpaceDN w:val="0"/>
      <w:adjustRightInd w:val="0"/>
      <w:spacing w:before="100" w:beforeAutospacing="1" w:after="100" w:afterAutospacing="1"/>
    </w:pPr>
    <w:rPr>
      <w:rFonts w:ascii="Arial" w:eastAsia="MS Mincho" w:hAnsi="Arial" w:cs="Arial"/>
      <w:i/>
      <w:iCs/>
      <w:sz w:val="20"/>
      <w:szCs w:val="20"/>
      <w:lang w:val="en-GB" w:eastAsia="en-GB"/>
    </w:rPr>
  </w:style>
  <w:style w:type="character" w:styleId="PageNumber">
    <w:name w:val="page number"/>
    <w:basedOn w:val="DefaultParagraphFont"/>
    <w:rsid w:val="00E967F8"/>
  </w:style>
  <w:style w:type="paragraph" w:styleId="BodyTextIndent">
    <w:name w:val="Body Text Indent"/>
    <w:basedOn w:val="Normal"/>
    <w:rsid w:val="00E967F8"/>
    <w:pPr>
      <w:widowControl w:val="0"/>
      <w:spacing w:line="240" w:lineRule="atLeast"/>
      <w:ind w:firstLine="720"/>
      <w:jc w:val="both"/>
    </w:pPr>
    <w:rPr>
      <w:rFonts w:ascii="A3 Times AzLat" w:hAnsi="A3 Times AzLat"/>
      <w:sz w:val="32"/>
      <w:szCs w:val="20"/>
      <w:lang w:eastAsia="en-US"/>
    </w:rPr>
  </w:style>
  <w:style w:type="paragraph" w:styleId="BodyTextIndent2">
    <w:name w:val="Body Text Indent 2"/>
    <w:basedOn w:val="Normal"/>
    <w:rsid w:val="00E967F8"/>
    <w:pPr>
      <w:widowControl w:val="0"/>
      <w:autoSpaceDE w:val="0"/>
      <w:autoSpaceDN w:val="0"/>
      <w:adjustRightInd w:val="0"/>
      <w:spacing w:after="120" w:line="480" w:lineRule="auto"/>
      <w:ind w:left="283"/>
    </w:pPr>
    <w:rPr>
      <w:rFonts w:ascii="Arial" w:eastAsia="MS Mincho" w:hAnsi="Arial" w:cs="Arial"/>
      <w:i/>
      <w:iCs/>
      <w:sz w:val="20"/>
      <w:szCs w:val="20"/>
      <w:lang w:val="en-GB" w:eastAsia="en-GB"/>
    </w:rPr>
  </w:style>
  <w:style w:type="character" w:customStyle="1" w:styleId="text11">
    <w:name w:val="text11"/>
    <w:basedOn w:val="DefaultParagraphFont"/>
    <w:rsid w:val="00E967F8"/>
    <w:rPr>
      <w:rFonts w:ascii="Lucida Sans Unicode" w:hAnsi="Lucida Sans Unicode" w:cs="Lucida Sans Unicode" w:hint="default"/>
      <w:strike w:val="0"/>
      <w:dstrike w:val="0"/>
      <w:color w:val="000000"/>
      <w:sz w:val="17"/>
      <w:szCs w:val="17"/>
      <w:u w:val="none"/>
      <w:effect w:val="none"/>
    </w:rPr>
  </w:style>
  <w:style w:type="paragraph" w:styleId="BodyText">
    <w:name w:val="Body Text"/>
    <w:basedOn w:val="Normal"/>
    <w:rsid w:val="00E967F8"/>
    <w:pPr>
      <w:widowControl w:val="0"/>
      <w:autoSpaceDE w:val="0"/>
      <w:autoSpaceDN w:val="0"/>
      <w:adjustRightInd w:val="0"/>
      <w:spacing w:after="120"/>
    </w:pPr>
    <w:rPr>
      <w:rFonts w:ascii="Arial" w:eastAsia="MS Mincho" w:hAnsi="Arial" w:cs="Arial"/>
      <w:i/>
      <w:iCs/>
      <w:sz w:val="20"/>
      <w:szCs w:val="20"/>
      <w:lang w:val="en-GB" w:eastAsia="en-GB"/>
    </w:rPr>
  </w:style>
  <w:style w:type="paragraph" w:styleId="BodyTextIndent3">
    <w:name w:val="Body Text Indent 3"/>
    <w:basedOn w:val="Normal"/>
    <w:rsid w:val="00E967F8"/>
    <w:pPr>
      <w:spacing w:after="120"/>
      <w:ind w:left="283"/>
    </w:pPr>
    <w:rPr>
      <w:sz w:val="16"/>
      <w:szCs w:val="16"/>
    </w:rPr>
  </w:style>
  <w:style w:type="paragraph" w:customStyle="1" w:styleId="a">
    <w:name w:val="Îñíîâíîé òåêñò ñ îòñòóïîì"/>
    <w:basedOn w:val="Normal"/>
    <w:rsid w:val="00E967F8"/>
    <w:pPr>
      <w:widowControl w:val="0"/>
      <w:ind w:firstLine="720"/>
      <w:jc w:val="both"/>
    </w:pPr>
    <w:rPr>
      <w:rFonts w:ascii="A3 Arial AzLat" w:hAnsi="A3 Arial AzLat"/>
      <w:sz w:val="32"/>
      <w:szCs w:val="20"/>
    </w:rPr>
  </w:style>
  <w:style w:type="paragraph" w:customStyle="1" w:styleId="Student">
    <w:name w:val="Student"/>
    <w:basedOn w:val="Normal"/>
    <w:rsid w:val="00E967F8"/>
    <w:pPr>
      <w:spacing w:after="240"/>
      <w:jc w:val="right"/>
    </w:pPr>
    <w:rPr>
      <w:rFonts w:ascii="Arial" w:hAnsi="Arial"/>
      <w:bCs/>
      <w:color w:val="000000"/>
      <w:lang w:val="en-US" w:eastAsia="en-US"/>
    </w:rPr>
  </w:style>
  <w:style w:type="paragraph" w:styleId="NoSpacing">
    <w:name w:val="No Spacing"/>
    <w:link w:val="NoSpacingChar"/>
    <w:qFormat/>
    <w:rsid w:val="00E967F8"/>
    <w:rPr>
      <w:rFonts w:ascii="Calibri" w:hAnsi="Calibri"/>
      <w:sz w:val="22"/>
      <w:szCs w:val="22"/>
      <w:lang w:eastAsia="en-US"/>
    </w:rPr>
  </w:style>
  <w:style w:type="character" w:customStyle="1" w:styleId="NoSpacingChar">
    <w:name w:val="No Spacing Char"/>
    <w:basedOn w:val="DefaultParagraphFont"/>
    <w:link w:val="NoSpacing"/>
    <w:rsid w:val="00E967F8"/>
    <w:rPr>
      <w:rFonts w:ascii="Calibri" w:hAnsi="Calibri"/>
      <w:sz w:val="22"/>
      <w:szCs w:val="22"/>
      <w:lang w:val="ru-RU" w:eastAsia="en-US" w:bidi="ar-SA"/>
    </w:rPr>
  </w:style>
  <w:style w:type="paragraph" w:customStyle="1" w:styleId="CharChar1">
    <w:name w:val="Char Char1"/>
    <w:basedOn w:val="Normal"/>
    <w:rsid w:val="00E967F8"/>
    <w:pPr>
      <w:spacing w:after="160" w:line="240" w:lineRule="exact"/>
    </w:pPr>
    <w:rPr>
      <w:rFonts w:ascii="Arial" w:hAnsi="Arial" w:cs="Arial"/>
      <w:sz w:val="20"/>
      <w:szCs w:val="20"/>
      <w:lang w:val="en-US" w:eastAsia="en-US"/>
    </w:rPr>
  </w:style>
  <w:style w:type="paragraph" w:customStyle="1" w:styleId="1">
    <w:name w:val="Абзац списка1"/>
    <w:basedOn w:val="Normal"/>
    <w:rsid w:val="00842FB0"/>
    <w:pPr>
      <w:ind w:left="720"/>
      <w:contextualSpacing/>
    </w:pPr>
    <w:rPr>
      <w:rFonts w:eastAsia="Calibri"/>
    </w:rPr>
  </w:style>
  <w:style w:type="paragraph" w:styleId="Title">
    <w:name w:val="Title"/>
    <w:basedOn w:val="Normal"/>
    <w:link w:val="TitleChar"/>
    <w:qFormat/>
    <w:rsid w:val="00842FB0"/>
    <w:pPr>
      <w:jc w:val="center"/>
    </w:pPr>
    <w:rPr>
      <w:rFonts w:eastAsia="Calibri"/>
      <w:b/>
      <w:bCs/>
      <w:noProof/>
      <w:sz w:val="28"/>
      <w:lang w:val="en-US"/>
    </w:rPr>
  </w:style>
  <w:style w:type="character" w:customStyle="1" w:styleId="TitleChar">
    <w:name w:val="Title Char"/>
    <w:basedOn w:val="DefaultParagraphFont"/>
    <w:link w:val="Title"/>
    <w:locked/>
    <w:rsid w:val="00842FB0"/>
    <w:rPr>
      <w:rFonts w:eastAsia="Calibri"/>
      <w:b/>
      <w:bCs/>
      <w:noProof/>
      <w:sz w:val="28"/>
      <w:szCs w:val="24"/>
      <w:lang w:val="en-US" w:eastAsia="ru-RU" w:bidi="ar-SA"/>
    </w:rPr>
  </w:style>
  <w:style w:type="paragraph" w:styleId="PlainText">
    <w:name w:val="Plain Text"/>
    <w:basedOn w:val="Normal"/>
    <w:link w:val="PlainTextChar"/>
    <w:unhideWhenUsed/>
    <w:rsid w:val="00944823"/>
    <w:rPr>
      <w:rFonts w:ascii="Consolas" w:eastAsia="Calibri" w:hAnsi="Consolas"/>
      <w:sz w:val="21"/>
      <w:szCs w:val="21"/>
      <w:lang w:eastAsia="en-US"/>
    </w:rPr>
  </w:style>
  <w:style w:type="character" w:customStyle="1" w:styleId="PlainTextChar">
    <w:name w:val="Plain Text Char"/>
    <w:link w:val="PlainText"/>
    <w:rsid w:val="00944823"/>
    <w:rPr>
      <w:rFonts w:ascii="Consolas" w:eastAsia="Calibri" w:hAnsi="Consolas"/>
      <w:sz w:val="21"/>
      <w:szCs w:val="21"/>
      <w:lang w:val="ru-RU" w:eastAsia="en-US" w:bidi="ar-SA"/>
    </w:rPr>
  </w:style>
  <w:style w:type="paragraph" w:styleId="DocumentMap">
    <w:name w:val="Document Map"/>
    <w:basedOn w:val="Normal"/>
    <w:semiHidden/>
    <w:rsid w:val="00944823"/>
    <w:pPr>
      <w:shd w:val="clear" w:color="auto" w:fill="000080"/>
    </w:pPr>
    <w:rPr>
      <w:rFonts w:ascii="Tahoma" w:hAnsi="Tahoma" w:cs="Tahoma"/>
      <w:sz w:val="20"/>
      <w:szCs w:val="20"/>
    </w:rPr>
  </w:style>
  <w:style w:type="paragraph" w:customStyle="1" w:styleId="Iauiue">
    <w:name w:val="Iau?iue"/>
    <w:rsid w:val="00944823"/>
    <w:pPr>
      <w:widowControl w:val="0"/>
      <w:overflowPunct w:val="0"/>
      <w:autoSpaceDE w:val="0"/>
      <w:autoSpaceDN w:val="0"/>
      <w:adjustRightInd w:val="0"/>
    </w:pPr>
  </w:style>
  <w:style w:type="paragraph" w:styleId="BlockText">
    <w:name w:val="Block Text"/>
    <w:basedOn w:val="Normal"/>
    <w:rsid w:val="00B227A6"/>
    <w:pPr>
      <w:spacing w:line="216" w:lineRule="auto"/>
      <w:ind w:left="113" w:right="113"/>
      <w:jc w:val="center"/>
    </w:pPr>
    <w:rPr>
      <w:rFonts w:ascii="Times Roman AzLat" w:hAnsi="Times Roman AzLat"/>
      <w:sz w:val="18"/>
      <w:szCs w:val="20"/>
    </w:rPr>
  </w:style>
  <w:style w:type="paragraph" w:styleId="FootnoteText">
    <w:name w:val="footnote text"/>
    <w:basedOn w:val="Normal"/>
    <w:rsid w:val="00B227A6"/>
    <w:rPr>
      <w:rFonts w:eastAsia="MS Mincho"/>
      <w:sz w:val="20"/>
      <w:szCs w:val="20"/>
      <w:lang w:val="en-US" w:eastAsia="en-US"/>
    </w:rPr>
  </w:style>
  <w:style w:type="table" w:styleId="TableTheme">
    <w:name w:val="Table Theme"/>
    <w:basedOn w:val="TableNormal"/>
    <w:rsid w:val="00A2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23D68"/>
    <w:pPr>
      <w:framePr w:w="4201" w:h="2017" w:hSpace="180" w:wrap="auto" w:vAnchor="text" w:hAnchor="page" w:x="1585" w:y="576"/>
    </w:pPr>
    <w:rPr>
      <w:rFonts w:ascii="Arial" w:hAnsi="Arial"/>
      <w:sz w:val="26"/>
      <w:szCs w:val="20"/>
    </w:rPr>
  </w:style>
  <w:style w:type="paragraph" w:styleId="BodyText3">
    <w:name w:val="Body Text 3"/>
    <w:basedOn w:val="Normal"/>
    <w:rsid w:val="00A23D68"/>
    <w:pPr>
      <w:framePr w:w="4189" w:h="1948" w:hSpace="180" w:wrap="auto" w:vAnchor="text" w:hAnchor="page" w:x="6913" w:y="216"/>
      <w:jc w:val="both"/>
    </w:pPr>
    <w:rPr>
      <w:szCs w:val="20"/>
      <w:lang w:val="tr-TR"/>
    </w:rPr>
  </w:style>
  <w:style w:type="paragraph" w:customStyle="1" w:styleId="a0">
    <w:name w:val="Îáû÷íûé"/>
    <w:rsid w:val="003863C0"/>
    <w:pPr>
      <w:widowControl w:val="0"/>
    </w:pPr>
  </w:style>
  <w:style w:type="character" w:customStyle="1" w:styleId="10">
    <w:name w:val="Знак Знак1"/>
    <w:rsid w:val="00045488"/>
    <w:rPr>
      <w:rFonts w:ascii="Consolas" w:eastAsia="Calibri" w:hAnsi="Consolas"/>
      <w:sz w:val="21"/>
      <w:szCs w:val="21"/>
      <w:lang w:val="ru-RU" w:eastAsia="en-US" w:bidi="ar-SA"/>
    </w:rPr>
  </w:style>
  <w:style w:type="paragraph" w:customStyle="1" w:styleId="Default">
    <w:name w:val="Default"/>
    <w:rsid w:val="00045488"/>
    <w:pPr>
      <w:autoSpaceDE w:val="0"/>
      <w:autoSpaceDN w:val="0"/>
      <w:adjustRightInd w:val="0"/>
    </w:pPr>
    <w:rPr>
      <w:color w:val="000000"/>
      <w:sz w:val="24"/>
      <w:szCs w:val="24"/>
    </w:rPr>
  </w:style>
  <w:style w:type="paragraph" w:styleId="EndnoteText">
    <w:name w:val="endnote text"/>
    <w:basedOn w:val="Normal"/>
    <w:link w:val="EndnoteTextChar"/>
    <w:semiHidden/>
    <w:rsid w:val="009B7051"/>
    <w:pPr>
      <w:overflowPunct w:val="0"/>
      <w:autoSpaceDE w:val="0"/>
      <w:autoSpaceDN w:val="0"/>
      <w:adjustRightInd w:val="0"/>
      <w:textAlignment w:val="baseline"/>
    </w:pPr>
    <w:rPr>
      <w:rFonts w:ascii="Tms Rmn" w:hAnsi="Tms Rmn"/>
      <w:sz w:val="20"/>
      <w:szCs w:val="20"/>
      <w:lang w:eastAsia="en-US"/>
    </w:rPr>
  </w:style>
  <w:style w:type="character" w:styleId="EndnoteReference">
    <w:name w:val="endnote reference"/>
    <w:basedOn w:val="DefaultParagraphFont"/>
    <w:semiHidden/>
    <w:rsid w:val="009B7051"/>
    <w:rPr>
      <w:vertAlign w:val="superscript"/>
    </w:rPr>
  </w:style>
  <w:style w:type="character" w:customStyle="1" w:styleId="EndnoteTextChar">
    <w:name w:val="Endnote Text Char"/>
    <w:basedOn w:val="DefaultParagraphFont"/>
    <w:link w:val="EndnoteText"/>
    <w:locked/>
    <w:rsid w:val="002954BB"/>
    <w:rPr>
      <w:rFonts w:ascii="Tms Rmn" w:hAnsi="Tms Rmn"/>
      <w:lang w:val="ru-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1310587">
      <w:bodyDiv w:val="1"/>
      <w:marLeft w:val="0"/>
      <w:marRight w:val="0"/>
      <w:marTop w:val="0"/>
      <w:marBottom w:val="0"/>
      <w:divBdr>
        <w:top w:val="none" w:sz="0" w:space="0" w:color="auto"/>
        <w:left w:val="none" w:sz="0" w:space="0" w:color="auto"/>
        <w:bottom w:val="none" w:sz="0" w:space="0" w:color="auto"/>
        <w:right w:val="none" w:sz="0" w:space="0" w:color="auto"/>
      </w:divBdr>
    </w:div>
    <w:div w:id="1915161392">
      <w:bodyDiv w:val="1"/>
      <w:marLeft w:val="0"/>
      <w:marRight w:val="0"/>
      <w:marTop w:val="0"/>
      <w:marBottom w:val="0"/>
      <w:divBdr>
        <w:top w:val="none" w:sz="0" w:space="0" w:color="auto"/>
        <w:left w:val="none" w:sz="0" w:space="0" w:color="auto"/>
        <w:bottom w:val="none" w:sz="0" w:space="0" w:color="auto"/>
        <w:right w:val="none" w:sz="0" w:space="0" w:color="auto"/>
      </w:divBdr>
    </w:div>
    <w:div w:id="1935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t.gov.a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722E0-FA25-48FF-8C0E-28DA0A6E6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6721</Words>
  <Characters>38313</Characters>
  <Application>Microsoft Office Word</Application>
  <DocSecurity>0</DocSecurity>
  <Lines>319</Lines>
  <Paragraphs>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Azərbaycan Respublikası Prezidentinin Fərmanı</vt:lpstr>
      <vt:lpstr>Azərbaycan Respublikası Prezidentinin Fərmanı</vt:lpstr>
    </vt:vector>
  </TitlesOfParts>
  <Company>Home</Company>
  <LinksUpToDate>false</LinksUpToDate>
  <CharactersWithSpaces>44945</CharactersWithSpaces>
  <SharedDoc>false</SharedDoc>
  <HLinks>
    <vt:vector size="120" baseType="variant">
      <vt:variant>
        <vt:i4>3407925</vt:i4>
      </vt:variant>
      <vt:variant>
        <vt:i4>21</vt:i4>
      </vt:variant>
      <vt:variant>
        <vt:i4>0</vt:i4>
      </vt:variant>
      <vt:variant>
        <vt:i4>5</vt:i4>
      </vt:variant>
      <vt:variant>
        <vt:lpwstr>http://huquqiaktlar.gov.az/StatementDetails.aspx?statementId=48378</vt:lpwstr>
      </vt:variant>
      <vt:variant>
        <vt:lpwstr/>
      </vt:variant>
      <vt:variant>
        <vt:i4>3539004</vt:i4>
      </vt:variant>
      <vt:variant>
        <vt:i4>18</vt:i4>
      </vt:variant>
      <vt:variant>
        <vt:i4>0</vt:i4>
      </vt:variant>
      <vt:variant>
        <vt:i4>5</vt:i4>
      </vt:variant>
      <vt:variant>
        <vt:lpwstr>http://huquqiaktlar.gov.az/StatementDetails.aspx?statementId=47118</vt:lpwstr>
      </vt:variant>
      <vt:variant>
        <vt:lpwstr/>
      </vt:variant>
      <vt:variant>
        <vt:i4>3866678</vt:i4>
      </vt:variant>
      <vt:variant>
        <vt:i4>15</vt:i4>
      </vt:variant>
      <vt:variant>
        <vt:i4>0</vt:i4>
      </vt:variant>
      <vt:variant>
        <vt:i4>5</vt:i4>
      </vt:variant>
      <vt:variant>
        <vt:lpwstr>http://huquqiaktlar.gov.az/StatementDetails.aspx?statementId=44581</vt:lpwstr>
      </vt:variant>
      <vt:variant>
        <vt:lpwstr/>
      </vt:variant>
      <vt:variant>
        <vt:i4>3735604</vt:i4>
      </vt:variant>
      <vt:variant>
        <vt:i4>12</vt:i4>
      </vt:variant>
      <vt:variant>
        <vt:i4>0</vt:i4>
      </vt:variant>
      <vt:variant>
        <vt:i4>5</vt:i4>
      </vt:variant>
      <vt:variant>
        <vt:lpwstr>http://huquqiaktlar.gov.az/StatementDetails.aspx?statementId=38766</vt:lpwstr>
      </vt:variant>
      <vt:variant>
        <vt:lpwstr/>
      </vt:variant>
      <vt:variant>
        <vt:i4>3866687</vt:i4>
      </vt:variant>
      <vt:variant>
        <vt:i4>9</vt:i4>
      </vt:variant>
      <vt:variant>
        <vt:i4>0</vt:i4>
      </vt:variant>
      <vt:variant>
        <vt:i4>5</vt:i4>
      </vt:variant>
      <vt:variant>
        <vt:lpwstr>http://huquqiaktlar.gov.az/StatementDetails.aspx?statementId=33566</vt:lpwstr>
      </vt:variant>
      <vt:variant>
        <vt:lpwstr/>
      </vt:variant>
      <vt:variant>
        <vt:i4>2883616</vt:i4>
      </vt:variant>
      <vt:variant>
        <vt:i4>6</vt:i4>
      </vt:variant>
      <vt:variant>
        <vt:i4>0</vt:i4>
      </vt:variant>
      <vt:variant>
        <vt:i4>5</vt:i4>
      </vt:variant>
      <vt:variant>
        <vt:lpwstr>http://www.stat.gov.az/</vt:lpwstr>
      </vt:variant>
      <vt:variant>
        <vt:lpwstr/>
      </vt:variant>
      <vt:variant>
        <vt:i4>2883616</vt:i4>
      </vt:variant>
      <vt:variant>
        <vt:i4>3</vt:i4>
      </vt:variant>
      <vt:variant>
        <vt:i4>0</vt:i4>
      </vt:variant>
      <vt:variant>
        <vt:i4>5</vt:i4>
      </vt:variant>
      <vt:variant>
        <vt:lpwstr>http://www.stat.gov.az/</vt:lpwstr>
      </vt:variant>
      <vt:variant>
        <vt:lpwstr/>
      </vt:variant>
      <vt:variant>
        <vt:i4>4194426</vt:i4>
      </vt:variant>
      <vt:variant>
        <vt:i4>0</vt:i4>
      </vt:variant>
      <vt:variant>
        <vt:i4>0</vt:i4>
      </vt:variant>
      <vt:variant>
        <vt:i4>5</vt:i4>
      </vt:variant>
      <vt:variant>
        <vt:lpwstr>mailto:hesabat@azstat.org</vt:lpwstr>
      </vt:variant>
      <vt:variant>
        <vt:lpwstr/>
      </vt:variant>
      <vt:variant>
        <vt:i4>3866678</vt:i4>
      </vt:variant>
      <vt:variant>
        <vt:i4>33</vt:i4>
      </vt:variant>
      <vt:variant>
        <vt:i4>0</vt:i4>
      </vt:variant>
      <vt:variant>
        <vt:i4>5</vt:i4>
      </vt:variant>
      <vt:variant>
        <vt:lpwstr>http://huquqiaktlar.gov.az/StatementDetails.aspx?statementId=44581</vt:lpwstr>
      </vt:variant>
      <vt:variant>
        <vt:lpwstr/>
      </vt:variant>
      <vt:variant>
        <vt:i4>3866678</vt:i4>
      </vt:variant>
      <vt:variant>
        <vt:i4>30</vt:i4>
      </vt:variant>
      <vt:variant>
        <vt:i4>0</vt:i4>
      </vt:variant>
      <vt:variant>
        <vt:i4>5</vt:i4>
      </vt:variant>
      <vt:variant>
        <vt:lpwstr>http://huquqiaktlar.gov.az/StatementDetails.aspx?statementId=44581</vt:lpwstr>
      </vt:variant>
      <vt:variant>
        <vt:lpwstr/>
      </vt:variant>
      <vt:variant>
        <vt:i4>3407925</vt:i4>
      </vt:variant>
      <vt:variant>
        <vt:i4>27</vt:i4>
      </vt:variant>
      <vt:variant>
        <vt:i4>0</vt:i4>
      </vt:variant>
      <vt:variant>
        <vt:i4>5</vt:i4>
      </vt:variant>
      <vt:variant>
        <vt:lpwstr>http://huquqiaktlar.gov.az/StatementDetails.aspx?statementId=48378</vt:lpwstr>
      </vt:variant>
      <vt:variant>
        <vt:lpwstr/>
      </vt:variant>
      <vt:variant>
        <vt:i4>3539004</vt:i4>
      </vt:variant>
      <vt:variant>
        <vt:i4>24</vt:i4>
      </vt:variant>
      <vt:variant>
        <vt:i4>0</vt:i4>
      </vt:variant>
      <vt:variant>
        <vt:i4>5</vt:i4>
      </vt:variant>
      <vt:variant>
        <vt:lpwstr>http://huquqiaktlar.gov.az/StatementDetails.aspx?statementId=47118</vt:lpwstr>
      </vt:variant>
      <vt:variant>
        <vt:lpwstr/>
      </vt:variant>
      <vt:variant>
        <vt:i4>3866678</vt:i4>
      </vt:variant>
      <vt:variant>
        <vt:i4>21</vt:i4>
      </vt:variant>
      <vt:variant>
        <vt:i4>0</vt:i4>
      </vt:variant>
      <vt:variant>
        <vt:i4>5</vt:i4>
      </vt:variant>
      <vt:variant>
        <vt:lpwstr>http://huquqiaktlar.gov.az/StatementDetails.aspx?statementId=44581</vt:lpwstr>
      </vt:variant>
      <vt:variant>
        <vt:lpwstr/>
      </vt:variant>
      <vt:variant>
        <vt:i4>3866687</vt:i4>
      </vt:variant>
      <vt:variant>
        <vt:i4>18</vt:i4>
      </vt:variant>
      <vt:variant>
        <vt:i4>0</vt:i4>
      </vt:variant>
      <vt:variant>
        <vt:i4>5</vt:i4>
      </vt:variant>
      <vt:variant>
        <vt:lpwstr>http://huquqiaktlar.gov.az/StatementDetails.aspx?statementId=33566</vt:lpwstr>
      </vt:variant>
      <vt:variant>
        <vt:lpwstr/>
      </vt:variant>
      <vt:variant>
        <vt:i4>3539004</vt:i4>
      </vt:variant>
      <vt:variant>
        <vt:i4>15</vt:i4>
      </vt:variant>
      <vt:variant>
        <vt:i4>0</vt:i4>
      </vt:variant>
      <vt:variant>
        <vt:i4>5</vt:i4>
      </vt:variant>
      <vt:variant>
        <vt:lpwstr>http://huquqiaktlar.gov.az/StatementDetails.aspx?statementId=47118</vt:lpwstr>
      </vt:variant>
      <vt:variant>
        <vt:lpwstr/>
      </vt:variant>
      <vt:variant>
        <vt:i4>3407925</vt:i4>
      </vt:variant>
      <vt:variant>
        <vt:i4>12</vt:i4>
      </vt:variant>
      <vt:variant>
        <vt:i4>0</vt:i4>
      </vt:variant>
      <vt:variant>
        <vt:i4>5</vt:i4>
      </vt:variant>
      <vt:variant>
        <vt:lpwstr>http://huquqiaktlar.gov.az/StatementDetails.aspx?statementId=48378</vt:lpwstr>
      </vt:variant>
      <vt:variant>
        <vt:lpwstr/>
      </vt:variant>
      <vt:variant>
        <vt:i4>3735604</vt:i4>
      </vt:variant>
      <vt:variant>
        <vt:i4>9</vt:i4>
      </vt:variant>
      <vt:variant>
        <vt:i4>0</vt:i4>
      </vt:variant>
      <vt:variant>
        <vt:i4>5</vt:i4>
      </vt:variant>
      <vt:variant>
        <vt:lpwstr>http://huquqiaktlar.gov.az/StatementDetails.aspx?statementId=38766</vt:lpwstr>
      </vt:variant>
      <vt:variant>
        <vt:lpwstr/>
      </vt:variant>
      <vt:variant>
        <vt:i4>3539004</vt:i4>
      </vt:variant>
      <vt:variant>
        <vt:i4>6</vt:i4>
      </vt:variant>
      <vt:variant>
        <vt:i4>0</vt:i4>
      </vt:variant>
      <vt:variant>
        <vt:i4>5</vt:i4>
      </vt:variant>
      <vt:variant>
        <vt:lpwstr>http://huquqiaktlar.gov.az/StatementDetails.aspx?statementId=47118</vt:lpwstr>
      </vt:variant>
      <vt:variant>
        <vt:lpwstr/>
      </vt:variant>
      <vt:variant>
        <vt:i4>3866678</vt:i4>
      </vt:variant>
      <vt:variant>
        <vt:i4>3</vt:i4>
      </vt:variant>
      <vt:variant>
        <vt:i4>0</vt:i4>
      </vt:variant>
      <vt:variant>
        <vt:i4>5</vt:i4>
      </vt:variant>
      <vt:variant>
        <vt:lpwstr>http://huquqiaktlar.gov.az/StatementDetails.aspx?statementId=44581</vt:lpwstr>
      </vt:variant>
      <vt:variant>
        <vt:lpwstr/>
      </vt:variant>
      <vt:variant>
        <vt:i4>3866678</vt:i4>
      </vt:variant>
      <vt:variant>
        <vt:i4>0</vt:i4>
      </vt:variant>
      <vt:variant>
        <vt:i4>0</vt:i4>
      </vt:variant>
      <vt:variant>
        <vt:i4>5</vt:i4>
      </vt:variant>
      <vt:variant>
        <vt:lpwstr>http://huquqiaktlar.gov.az/StatementDetails.aspx?statementId=44581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Azərbaycan Respublikası Prezidentinin Fərmanı</dc:title>
  <dc:subject/>
  <dc:creator>user</dc:creator>
  <cp:keywords/>
  <dc:description/>
  <cp:lastModifiedBy>Ruslan Kishiyev</cp:lastModifiedBy>
  <cp:revision>6</cp:revision>
  <cp:lastPrinted>2020-08-21T11:20:00Z</cp:lastPrinted>
  <dcterms:created xsi:type="dcterms:W3CDTF">2023-09-25T08:40:00Z</dcterms:created>
  <dcterms:modified xsi:type="dcterms:W3CDTF">2023-11-28T10:48:00Z</dcterms:modified>
</cp:coreProperties>
</file>